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9A69B9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Historická budova Národního muzea se v </w:t>
      </w:r>
      <w:r w:rsidR="00146097">
        <w:rPr>
          <w:rFonts w:cstheme="minorHAnsi"/>
          <w:b/>
        </w:rPr>
        <w:t>únoru uzavře</w:t>
      </w:r>
      <w:r>
        <w:rPr>
          <w:rFonts w:cstheme="minorHAnsi"/>
          <w:b/>
        </w:rPr>
        <w:t xml:space="preserve"> </w:t>
      </w:r>
    </w:p>
    <w:p w:rsidR="00A12D2E" w:rsidRDefault="009A69B9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únorovému uzavření Hi</w:t>
      </w:r>
      <w:r w:rsidR="00034E48">
        <w:rPr>
          <w:rFonts w:cstheme="minorHAnsi"/>
          <w:sz w:val="20"/>
          <w:szCs w:val="20"/>
        </w:rPr>
        <w:t>storické budovy Národního muzea</w:t>
      </w:r>
    </w:p>
    <w:p w:rsidR="00034E48" w:rsidRDefault="002552D3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30</w:t>
      </w:r>
      <w:r w:rsidR="00034E48">
        <w:rPr>
          <w:rFonts w:cstheme="minorHAnsi"/>
          <w:sz w:val="20"/>
          <w:szCs w:val="20"/>
        </w:rPr>
        <w:t>. ledna 2019</w:t>
      </w:r>
    </w:p>
    <w:p w:rsidR="00A12D2E" w:rsidRDefault="00034E48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Historická budova Národního muzea </w:t>
      </w:r>
      <w:r w:rsidR="002552D3">
        <w:rPr>
          <w:rFonts w:cstheme="minorHAnsi"/>
          <w:b/>
        </w:rPr>
        <w:t>bude od 1. do 28. února</w:t>
      </w:r>
      <w:r w:rsidR="0094773A">
        <w:rPr>
          <w:rFonts w:cstheme="minorHAnsi"/>
          <w:b/>
        </w:rPr>
        <w:t xml:space="preserve"> uzavřena z důvodu </w:t>
      </w:r>
      <w:r w:rsidR="002552D3">
        <w:rPr>
          <w:b/>
        </w:rPr>
        <w:t>údržby a</w:t>
      </w:r>
      <w:r w:rsidR="0094773A" w:rsidRPr="00EE6C42">
        <w:rPr>
          <w:b/>
        </w:rPr>
        <w:t xml:space="preserve"> provozních zkouš</w:t>
      </w:r>
      <w:r w:rsidR="002552D3">
        <w:rPr>
          <w:b/>
        </w:rPr>
        <w:t>ek veškerých technologií</w:t>
      </w:r>
      <w:r w:rsidR="0094773A">
        <w:rPr>
          <w:b/>
        </w:rPr>
        <w:t>.</w:t>
      </w:r>
      <w:r w:rsidR="002552D3">
        <w:rPr>
          <w:b/>
        </w:rPr>
        <w:t xml:space="preserve"> Již od března však opět přivítá své návštěvníky a nabídne jim mimo jiné i pohled do nových prostor.</w:t>
      </w:r>
    </w:p>
    <w:p w:rsidR="00D26A78" w:rsidRPr="00D26A78" w:rsidRDefault="002552D3" w:rsidP="00D218C4">
      <w:pPr>
        <w:jc w:val="both"/>
        <w:rPr>
          <w:color w:val="000000" w:themeColor="text1"/>
        </w:rPr>
      </w:pPr>
      <w:r>
        <w:rPr>
          <w:rFonts w:cstheme="minorHAnsi"/>
        </w:rPr>
        <w:t xml:space="preserve">Po krátkém uzavření, které bude trvat 28 dní, </w:t>
      </w:r>
      <w:r w:rsidR="005F1E97">
        <w:rPr>
          <w:rFonts w:cstheme="minorHAnsi"/>
        </w:rPr>
        <w:t>se</w:t>
      </w:r>
      <w:r>
        <w:rPr>
          <w:rFonts w:cstheme="minorHAnsi"/>
        </w:rPr>
        <w:t xml:space="preserve"> Historická budova Národního muzea</w:t>
      </w:r>
      <w:r w:rsidR="005F1E97">
        <w:rPr>
          <w:rFonts w:cstheme="minorHAnsi"/>
        </w:rPr>
        <w:t xml:space="preserve"> </w:t>
      </w:r>
      <w:r>
        <w:rPr>
          <w:rFonts w:cstheme="minorHAnsi"/>
        </w:rPr>
        <w:t xml:space="preserve">opět otevře a to včetně bezbariérového přístupu. Navíc se návštěvníkům kromě </w:t>
      </w:r>
      <w:r w:rsidR="005F1E97">
        <w:rPr>
          <w:rFonts w:cstheme="minorHAnsi"/>
        </w:rPr>
        <w:t>část</w:t>
      </w:r>
      <w:r>
        <w:rPr>
          <w:rFonts w:cstheme="minorHAnsi"/>
        </w:rPr>
        <w:t>i</w:t>
      </w:r>
      <w:r w:rsidR="005F1E97">
        <w:rPr>
          <w:rFonts w:cstheme="minorHAnsi"/>
        </w:rPr>
        <w:t xml:space="preserve"> interiérů včetně výstav </w:t>
      </w:r>
      <w:r w:rsidR="005F1E97" w:rsidRPr="002552D3">
        <w:rPr>
          <w:rFonts w:cstheme="minorHAnsi"/>
          <w:i/>
          <w:szCs w:val="24"/>
        </w:rPr>
        <w:t>2</w:t>
      </w:r>
      <w:r w:rsidR="00D218C4" w:rsidRPr="002552D3">
        <w:rPr>
          <w:i/>
          <w:szCs w:val="24"/>
        </w:rPr>
        <w:t>×</w:t>
      </w:r>
      <w:bookmarkStart w:id="0" w:name="_GoBack"/>
      <w:bookmarkEnd w:id="0"/>
      <w:r w:rsidR="005F1E97" w:rsidRPr="002552D3">
        <w:rPr>
          <w:rFonts w:cstheme="minorHAnsi"/>
          <w:i/>
          <w:szCs w:val="24"/>
        </w:rPr>
        <w:t>100</w:t>
      </w:r>
      <w:r w:rsidR="005F1E97">
        <w:rPr>
          <w:rFonts w:cstheme="minorHAnsi"/>
        </w:rPr>
        <w:t xml:space="preserve"> a </w:t>
      </w:r>
      <w:r w:rsidR="005F1E97" w:rsidRPr="002552D3">
        <w:rPr>
          <w:rFonts w:cstheme="minorHAnsi"/>
          <w:i/>
        </w:rPr>
        <w:t>Česko-slove</w:t>
      </w:r>
      <w:r w:rsidRPr="002552D3">
        <w:rPr>
          <w:rFonts w:cstheme="minorHAnsi"/>
          <w:i/>
        </w:rPr>
        <w:t>nská / Slovensko-česká výstava</w:t>
      </w:r>
      <w:r>
        <w:rPr>
          <w:rFonts w:cstheme="minorHAnsi"/>
        </w:rPr>
        <w:t xml:space="preserve"> </w:t>
      </w:r>
      <w:r w:rsidR="00D218C4">
        <w:rPr>
          <w:rFonts w:cstheme="minorHAnsi"/>
        </w:rPr>
        <w:t xml:space="preserve">naskytne možnost nahlédnout </w:t>
      </w:r>
      <w:r w:rsidR="0012002B">
        <w:rPr>
          <w:rFonts w:cstheme="minorHAnsi"/>
        </w:rPr>
        <w:t>i </w:t>
      </w:r>
      <w:r w:rsidR="00D218C4">
        <w:rPr>
          <w:rFonts w:cstheme="minorHAnsi"/>
        </w:rPr>
        <w:t>do nově zastřešených dvoran</w:t>
      </w:r>
      <w:r>
        <w:rPr>
          <w:rFonts w:cstheme="minorHAnsi"/>
        </w:rPr>
        <w:t xml:space="preserve"> a rovněž se budou moci dostat do samotné kopule této jedinečné stavby, kam doposud přístup možný nebyl</w:t>
      </w:r>
      <w:r w:rsidR="00D218C4">
        <w:rPr>
          <w:rFonts w:cstheme="minorHAnsi"/>
        </w:rPr>
        <w:t>.</w:t>
      </w:r>
      <w:r w:rsidR="00CD675E">
        <w:rPr>
          <w:rFonts w:cstheme="minorHAnsi"/>
        </w:rPr>
        <w:t xml:space="preserve"> </w:t>
      </w:r>
      <w:r w:rsidR="00CD675E">
        <w:t xml:space="preserve">Během jara pak bude pro návštěvníky otevřena podzemní spojovací chodba mezi Historickou a Novou budovou a obě budovy se tak propojí do jednoho návštěvnického celku.  Na jaře 2019 se počet výstav v Historické budově rozšíří o výstavu o československých letcích ve Velké </w:t>
      </w:r>
      <w:r w:rsidR="00CD675E" w:rsidRPr="005E568D">
        <w:t>Británi</w:t>
      </w:r>
      <w:r w:rsidR="00CD675E">
        <w:t>i s názvem</w:t>
      </w:r>
      <w:r w:rsidR="00CD675E" w:rsidRPr="005E568D">
        <w:t xml:space="preserve"> </w:t>
      </w:r>
      <w:r w:rsidR="00CD675E" w:rsidRPr="00CD675E">
        <w:rPr>
          <w:i/>
        </w:rPr>
        <w:t>Rytíři nebes</w:t>
      </w:r>
      <w:r w:rsidR="00CD675E" w:rsidRPr="00CD675E">
        <w:t>.</w:t>
      </w:r>
      <w:r w:rsidR="00CD675E" w:rsidRPr="005E568D">
        <w:t xml:space="preserve"> </w:t>
      </w:r>
      <w:r w:rsidR="00CD675E">
        <w:rPr>
          <w:color w:val="000000" w:themeColor="text1"/>
        </w:rPr>
        <w:t>Na léto je</w:t>
      </w:r>
      <w:r w:rsidR="00D26A78">
        <w:rPr>
          <w:color w:val="000000" w:themeColor="text1"/>
        </w:rPr>
        <w:t xml:space="preserve"> pak</w:t>
      </w:r>
      <w:r w:rsidR="00CD675E">
        <w:rPr>
          <w:color w:val="000000" w:themeColor="text1"/>
        </w:rPr>
        <w:t xml:space="preserve"> připravována výstava </w:t>
      </w:r>
      <w:proofErr w:type="spellStart"/>
      <w:r w:rsidR="00CD675E" w:rsidRPr="00CD675E">
        <w:rPr>
          <w:i/>
          <w:color w:val="000000" w:themeColor="text1"/>
        </w:rPr>
        <w:t>Tutanchámon</w:t>
      </w:r>
      <w:proofErr w:type="spellEnd"/>
      <w:r w:rsidR="00CD675E">
        <w:rPr>
          <w:color w:val="000000" w:themeColor="text1"/>
        </w:rPr>
        <w:t>.</w:t>
      </w:r>
      <w:r w:rsidR="00D26A78">
        <w:rPr>
          <w:color w:val="000000" w:themeColor="text1"/>
        </w:rPr>
        <w:t xml:space="preserve"> Už na podzim roku 2019 se návštěvníkům otevřou i některé nov</w:t>
      </w:r>
      <w:r w:rsidR="00C94E97">
        <w:rPr>
          <w:color w:val="000000" w:themeColor="text1"/>
        </w:rPr>
        <w:t>é expozice včetně přírodovědeckých</w:t>
      </w:r>
      <w:r w:rsidR="00D26A78">
        <w:rPr>
          <w:color w:val="000000" w:themeColor="text1"/>
        </w:rPr>
        <w:t xml:space="preserve"> s kostrou plejtváka </w:t>
      </w:r>
      <w:proofErr w:type="spellStart"/>
      <w:r w:rsidR="00D26A78">
        <w:rPr>
          <w:color w:val="000000" w:themeColor="text1"/>
        </w:rPr>
        <w:t>myšoka</w:t>
      </w:r>
      <w:proofErr w:type="spellEnd"/>
      <w:r w:rsidR="00D26A78">
        <w:rPr>
          <w:color w:val="000000" w:themeColor="text1"/>
        </w:rPr>
        <w:t>.</w:t>
      </w:r>
    </w:p>
    <w:p w:rsidR="0012002B" w:rsidRDefault="0012002B" w:rsidP="00D218C4">
      <w:pPr>
        <w:jc w:val="both"/>
        <w:rPr>
          <w:rFonts w:cstheme="minorHAnsi"/>
        </w:rPr>
      </w:pPr>
      <w:r w:rsidRPr="00D834EB">
        <w:rPr>
          <w:rFonts w:cs="Times New Roman"/>
          <w:b/>
          <w:szCs w:val="24"/>
        </w:rPr>
        <w:t>O nově otevíraných výstavách, akcích v muzeu, otevírací době a dalších aktualitách bude Národní muzeum průběžně informovat na svých webových</w:t>
      </w:r>
      <w:r>
        <w:rPr>
          <w:rFonts w:cs="Times New Roman"/>
          <w:b/>
          <w:szCs w:val="24"/>
        </w:rPr>
        <w:t xml:space="preserve"> stránkách, sociálních sítích a </w:t>
      </w:r>
      <w:r w:rsidRPr="00D834EB">
        <w:rPr>
          <w:rFonts w:cs="Times New Roman"/>
          <w:b/>
          <w:szCs w:val="24"/>
        </w:rPr>
        <w:t>prostřednictvím tiskových informací.</w:t>
      </w:r>
    </w:p>
    <w:p w:rsidR="00CD675E" w:rsidRDefault="00CD675E" w:rsidP="00D218C4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D218C4" w:rsidRDefault="00D218C4" w:rsidP="00D218C4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D218C4" w:rsidRPr="00CE1837" w:rsidRDefault="00D218C4" w:rsidP="00D218C4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D218C4" w:rsidRPr="00B32B0A" w:rsidRDefault="00D218C4" w:rsidP="00D218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D218C4" w:rsidRPr="00B32B0A" w:rsidRDefault="00D218C4" w:rsidP="00D218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D218C4" w:rsidRDefault="00D218C4" w:rsidP="00D218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D218C4" w:rsidRPr="00CE1837" w:rsidRDefault="00D218C4" w:rsidP="00D218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D218C4" w:rsidRPr="00D218C4" w:rsidRDefault="00D218C4" w:rsidP="00D218C4">
      <w:pPr>
        <w:jc w:val="both"/>
        <w:rPr>
          <w:sz w:val="32"/>
          <w:szCs w:val="32"/>
        </w:rPr>
      </w:pPr>
    </w:p>
    <w:sectPr w:rsidR="00D218C4" w:rsidRPr="00D218C4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47" w:rsidRDefault="00F11747" w:rsidP="006F2CD0">
      <w:pPr>
        <w:spacing w:after="0" w:line="240" w:lineRule="auto"/>
      </w:pPr>
      <w:r>
        <w:separator/>
      </w:r>
    </w:p>
  </w:endnote>
  <w:endnote w:type="continuationSeparator" w:id="0">
    <w:p w:rsidR="00F11747" w:rsidRDefault="00F1174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48" w:rsidRDefault="00034E4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48" w:rsidRPr="00F44C06" w:rsidRDefault="00034E4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48" w:rsidRPr="00784513" w:rsidRDefault="00034E48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47" w:rsidRDefault="00F11747" w:rsidP="006F2CD0">
      <w:pPr>
        <w:spacing w:after="0" w:line="240" w:lineRule="auto"/>
      </w:pPr>
      <w:r>
        <w:separator/>
      </w:r>
    </w:p>
  </w:footnote>
  <w:footnote w:type="continuationSeparator" w:id="0">
    <w:p w:rsidR="00F11747" w:rsidRDefault="00F1174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48" w:rsidRDefault="00034E4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48" w:rsidRDefault="00034E4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34E48" w:rsidRDefault="00034E48" w:rsidP="00156C0C"/>
  <w:p w:rsidR="00034E48" w:rsidRDefault="00034E48" w:rsidP="00156C0C"/>
  <w:p w:rsidR="00034E48" w:rsidRDefault="00034E4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34E48"/>
    <w:rsid w:val="00060EEA"/>
    <w:rsid w:val="000C5594"/>
    <w:rsid w:val="000F13C8"/>
    <w:rsid w:val="0012002B"/>
    <w:rsid w:val="00146097"/>
    <w:rsid w:val="00156C0C"/>
    <w:rsid w:val="0019486E"/>
    <w:rsid w:val="001B4282"/>
    <w:rsid w:val="002552D3"/>
    <w:rsid w:val="00395329"/>
    <w:rsid w:val="00481AAD"/>
    <w:rsid w:val="004A1B15"/>
    <w:rsid w:val="00563338"/>
    <w:rsid w:val="005F1E97"/>
    <w:rsid w:val="0061251E"/>
    <w:rsid w:val="006F2CD0"/>
    <w:rsid w:val="00784513"/>
    <w:rsid w:val="008022AC"/>
    <w:rsid w:val="0082120A"/>
    <w:rsid w:val="008E4545"/>
    <w:rsid w:val="008F1796"/>
    <w:rsid w:val="00932F2E"/>
    <w:rsid w:val="0094773A"/>
    <w:rsid w:val="009801B1"/>
    <w:rsid w:val="009A69B9"/>
    <w:rsid w:val="00A12D2E"/>
    <w:rsid w:val="00BE08E3"/>
    <w:rsid w:val="00C041BB"/>
    <w:rsid w:val="00C26FD5"/>
    <w:rsid w:val="00C27464"/>
    <w:rsid w:val="00C94E97"/>
    <w:rsid w:val="00CD675E"/>
    <w:rsid w:val="00D218C4"/>
    <w:rsid w:val="00D26A78"/>
    <w:rsid w:val="00D4263F"/>
    <w:rsid w:val="00E948B1"/>
    <w:rsid w:val="00ED022C"/>
    <w:rsid w:val="00EF7252"/>
    <w:rsid w:val="00F11747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2498-D9A0-41E0-92A4-FE2C150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2019-01-29T15:02:00Z</dcterms:created>
  <dcterms:modified xsi:type="dcterms:W3CDTF">2019-01-29T15:05:00Z</dcterms:modified>
</cp:coreProperties>
</file>