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D9" w:rsidRDefault="003920D9" w:rsidP="003920D9">
      <w:pPr>
        <w:jc w:val="both"/>
        <w:rPr>
          <w:rFonts w:cstheme="minorHAnsi"/>
          <w:b/>
        </w:rPr>
      </w:pPr>
      <w:r>
        <w:rPr>
          <w:rFonts w:cstheme="minorHAnsi"/>
          <w:b/>
        </w:rPr>
        <w:t>Roušky v Národním muzeu</w:t>
      </w:r>
    </w:p>
    <w:p w:rsidR="003920D9" w:rsidRDefault="003920D9" w:rsidP="003920D9">
      <w:pPr>
        <w:jc w:val="both"/>
        <w:rPr>
          <w:rFonts w:cstheme="minorHAnsi"/>
          <w:sz w:val="20"/>
          <w:szCs w:val="20"/>
        </w:rPr>
      </w:pPr>
      <w:r w:rsidRPr="000B015A">
        <w:rPr>
          <w:rFonts w:cstheme="minorHAnsi"/>
          <w:sz w:val="20"/>
          <w:szCs w:val="20"/>
        </w:rPr>
        <w:t xml:space="preserve">Tiskové </w:t>
      </w:r>
      <w:r>
        <w:rPr>
          <w:rFonts w:cstheme="minorHAnsi"/>
          <w:sz w:val="20"/>
          <w:szCs w:val="20"/>
        </w:rPr>
        <w:t>oznámení ke sběru roušek pro sbírku a následnou výstavu Národního muzea</w:t>
      </w:r>
    </w:p>
    <w:p w:rsidR="003920D9" w:rsidRPr="000B015A" w:rsidRDefault="003920D9" w:rsidP="003920D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25</w:t>
      </w:r>
      <w:r w:rsidRPr="000B015A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května</w:t>
      </w:r>
      <w:r w:rsidRPr="000B015A">
        <w:rPr>
          <w:rFonts w:cstheme="minorHAnsi"/>
          <w:sz w:val="20"/>
          <w:szCs w:val="20"/>
        </w:rPr>
        <w:t xml:space="preserve"> 2020</w:t>
      </w:r>
    </w:p>
    <w:p w:rsidR="003920D9" w:rsidRPr="009000B9" w:rsidRDefault="003920D9" w:rsidP="003920D9">
      <w:pPr>
        <w:pStyle w:val="Normlnweb"/>
        <w:shd w:val="clear" w:color="auto" w:fill="FFFFFF"/>
        <w:spacing w:before="0" w:beforeAutospacing="0" w:after="125" w:afterAutospacing="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Národní muzeum začalo záhy</w:t>
      </w:r>
      <w:r w:rsidRPr="009000B9">
        <w:rPr>
          <w:rFonts w:asciiTheme="minorHAnsi" w:hAnsiTheme="minorHAnsi"/>
          <w:b/>
          <w:color w:val="000000"/>
        </w:rPr>
        <w:t xml:space="preserve"> po vypuknutí pandemie</w:t>
      </w:r>
      <w:r>
        <w:rPr>
          <w:rFonts w:asciiTheme="minorHAnsi" w:hAnsiTheme="minorHAnsi"/>
          <w:b/>
          <w:color w:val="000000"/>
        </w:rPr>
        <w:t xml:space="preserve"> COVID-19 </w:t>
      </w:r>
      <w:r w:rsidRPr="009000B9">
        <w:rPr>
          <w:rFonts w:asciiTheme="minorHAnsi" w:hAnsiTheme="minorHAnsi"/>
          <w:b/>
          <w:color w:val="000000"/>
        </w:rPr>
        <w:t>s</w:t>
      </w:r>
      <w:r>
        <w:rPr>
          <w:rFonts w:asciiTheme="minorHAnsi" w:hAnsiTheme="minorHAnsi"/>
          <w:b/>
          <w:color w:val="000000"/>
        </w:rPr>
        <w:t xml:space="preserve">hromažďovat nejrůznější </w:t>
      </w:r>
      <w:r w:rsidRPr="009000B9">
        <w:rPr>
          <w:rFonts w:asciiTheme="minorHAnsi" w:hAnsiTheme="minorHAnsi"/>
          <w:b/>
          <w:color w:val="000000"/>
        </w:rPr>
        <w:t>předmět</w:t>
      </w:r>
      <w:r>
        <w:rPr>
          <w:rFonts w:asciiTheme="minorHAnsi" w:hAnsiTheme="minorHAnsi"/>
          <w:b/>
          <w:color w:val="000000"/>
        </w:rPr>
        <w:t>y</w:t>
      </w:r>
      <w:r w:rsidRPr="009000B9">
        <w:rPr>
          <w:rFonts w:asciiTheme="minorHAnsi" w:hAnsiTheme="minorHAnsi"/>
          <w:b/>
          <w:color w:val="000000"/>
        </w:rPr>
        <w:t xml:space="preserve">, které </w:t>
      </w:r>
      <w:r>
        <w:rPr>
          <w:rFonts w:asciiTheme="minorHAnsi" w:hAnsiTheme="minorHAnsi"/>
          <w:b/>
          <w:color w:val="000000"/>
        </w:rPr>
        <w:t>tento výjimečný stav současné společnosti reflektují. A j</w:t>
      </w:r>
      <w:r w:rsidRPr="009000B9">
        <w:rPr>
          <w:rFonts w:asciiTheme="minorHAnsi" w:hAnsiTheme="minorHAnsi"/>
          <w:b/>
          <w:color w:val="000000"/>
        </w:rPr>
        <w:t xml:space="preserve">edním z nejvýraznějších </w:t>
      </w:r>
      <w:r>
        <w:rPr>
          <w:rFonts w:asciiTheme="minorHAnsi" w:hAnsiTheme="minorHAnsi"/>
          <w:b/>
          <w:color w:val="000000"/>
        </w:rPr>
        <w:t>symbolů dnešní doby</w:t>
      </w:r>
      <w:r w:rsidRPr="009000B9">
        <w:rPr>
          <w:rFonts w:asciiTheme="minorHAnsi" w:hAnsiTheme="minorHAnsi"/>
          <w:b/>
          <w:color w:val="000000"/>
        </w:rPr>
        <w:t xml:space="preserve"> jsou bezpochyby roušky.</w:t>
      </w:r>
      <w:r>
        <w:rPr>
          <w:rFonts w:asciiTheme="minorHAnsi" w:hAnsiTheme="minorHAnsi"/>
          <w:b/>
          <w:color w:val="000000"/>
        </w:rPr>
        <w:t xml:space="preserve"> Výstava zaměřená právě na ně je k vidění od pondělí 25. května 2020 v Historické budově Národního muzea.</w:t>
      </w:r>
    </w:p>
    <w:p w:rsidR="003920D9" w:rsidRDefault="003920D9" w:rsidP="003920D9">
      <w:pPr>
        <w:jc w:val="both"/>
        <w:rPr>
          <w:color w:val="000000"/>
          <w:szCs w:val="24"/>
        </w:rPr>
      </w:pPr>
      <w:r w:rsidRPr="009000B9">
        <w:rPr>
          <w:szCs w:val="24"/>
        </w:rPr>
        <w:t>Národní muzeum se rozhodlo zdokumentovat tento fenomén posledních měsíců a představit</w:t>
      </w:r>
      <w:r>
        <w:rPr>
          <w:szCs w:val="24"/>
        </w:rPr>
        <w:t xml:space="preserve"> výběr</w:t>
      </w:r>
      <w:r w:rsidRPr="009000B9">
        <w:rPr>
          <w:szCs w:val="24"/>
        </w:rPr>
        <w:t xml:space="preserve"> rouš</w:t>
      </w:r>
      <w:r>
        <w:rPr>
          <w:szCs w:val="24"/>
        </w:rPr>
        <w:t>e</w:t>
      </w:r>
      <w:r w:rsidRPr="009000B9">
        <w:rPr>
          <w:szCs w:val="24"/>
        </w:rPr>
        <w:t>k prostřednictvím výstavy</w:t>
      </w:r>
      <w:r>
        <w:rPr>
          <w:szCs w:val="24"/>
        </w:rPr>
        <w:t xml:space="preserve"> s názvem </w:t>
      </w:r>
      <w:r w:rsidRPr="00F70410">
        <w:rPr>
          <w:i/>
          <w:szCs w:val="24"/>
        </w:rPr>
        <w:t>Držíme spolu</w:t>
      </w:r>
      <w:r w:rsidRPr="009000B9">
        <w:rPr>
          <w:szCs w:val="24"/>
        </w:rPr>
        <w:t xml:space="preserve"> v </w:t>
      </w:r>
      <w:r>
        <w:rPr>
          <w:szCs w:val="24"/>
        </w:rPr>
        <w:t>H</w:t>
      </w:r>
      <w:r w:rsidRPr="009000B9">
        <w:rPr>
          <w:szCs w:val="24"/>
        </w:rPr>
        <w:t xml:space="preserve">istorické budově Národního muzea. </w:t>
      </w:r>
      <w:r w:rsidRPr="009000B9">
        <w:rPr>
          <w:color w:val="000000"/>
          <w:szCs w:val="24"/>
        </w:rPr>
        <w:t>Výstava ukáže různé typy roušek od designérů, konfekčních firem, zakázkových krejčovství i ty podomácku šité.</w:t>
      </w:r>
      <w:r>
        <w:rPr>
          <w:color w:val="000000"/>
          <w:szCs w:val="24"/>
        </w:rPr>
        <w:t xml:space="preserve"> A představí i příběhy, které se skrývají za jejich vznikem. Návštěvníci tak uvidí roušky, které vznikly v počátku pandemie </w:t>
      </w:r>
      <w:r w:rsidRPr="009000B9">
        <w:rPr>
          <w:color w:val="000000"/>
          <w:szCs w:val="24"/>
        </w:rPr>
        <w:t>pro porodnici v Praze Podolí, roušku na pomoc autistickým dětem, osobní roušky známých návrhářů, ručně malované roušky, roušku ušitou ze svatební košile</w:t>
      </w:r>
      <w:r>
        <w:rPr>
          <w:color w:val="000000"/>
          <w:szCs w:val="24"/>
        </w:rPr>
        <w:t xml:space="preserve"> nebo </w:t>
      </w:r>
      <w:r w:rsidRPr="009000B9">
        <w:rPr>
          <w:color w:val="000000"/>
          <w:szCs w:val="24"/>
        </w:rPr>
        <w:t>roušku pro ženy, kterým chybí rtěnka, či roušky pro zamilované.</w:t>
      </w:r>
    </w:p>
    <w:p w:rsidR="003920D9" w:rsidRPr="00A47163" w:rsidRDefault="003920D9" w:rsidP="003920D9">
      <w:pPr>
        <w:jc w:val="both"/>
        <w:rPr>
          <w:color w:val="000000"/>
          <w:szCs w:val="24"/>
        </w:rPr>
      </w:pPr>
      <w:r w:rsidRPr="00A47163">
        <w:rPr>
          <w:i/>
          <w:iCs/>
          <w:color w:val="000000"/>
          <w:szCs w:val="24"/>
        </w:rPr>
        <w:t xml:space="preserve">„Jedním z hlavních úkolů muzea je dokumentovat dění a události kolem nás a nechávat budoucím generacím obraz naší doby, včetně uchovaných sbírkových předmětů. Symbolem </w:t>
      </w:r>
      <w:proofErr w:type="spellStart"/>
      <w:r w:rsidRPr="00A47163">
        <w:rPr>
          <w:i/>
          <w:iCs/>
          <w:color w:val="000000"/>
          <w:szCs w:val="24"/>
        </w:rPr>
        <w:t>koronavirové</w:t>
      </w:r>
      <w:proofErr w:type="spellEnd"/>
      <w:r w:rsidRPr="00A47163">
        <w:rPr>
          <w:i/>
          <w:iCs/>
          <w:color w:val="000000"/>
          <w:szCs w:val="24"/>
        </w:rPr>
        <w:t xml:space="preserve"> krize v České republice se bezpochyby staly roušky. Národní muzeum jich několik desítek za poslední týdny převzalo do svých sbírek, včetně popsaných příběhů, které je provází. Symbolicky v den, kdy již není nutno zakrývat venku naše tváře rouškami</w:t>
      </w:r>
      <w:r>
        <w:rPr>
          <w:i/>
          <w:iCs/>
          <w:color w:val="000000"/>
          <w:szCs w:val="24"/>
        </w:rPr>
        <w:t>,</w:t>
      </w:r>
      <w:r w:rsidRPr="00A47163">
        <w:rPr>
          <w:i/>
          <w:iCs/>
          <w:color w:val="000000"/>
          <w:szCs w:val="24"/>
        </w:rPr>
        <w:t xml:space="preserve"> otevíráme malou výstavu těch nejzajímavějších, také jako poděkování všem, kteří v těžké době pomáhali ostatním</w:t>
      </w:r>
      <w:r>
        <w:rPr>
          <w:i/>
          <w:iCs/>
          <w:color w:val="000000"/>
          <w:szCs w:val="24"/>
        </w:rPr>
        <w:t>,</w:t>
      </w:r>
      <w:r w:rsidRPr="00A47163">
        <w:rPr>
          <w:i/>
          <w:iCs/>
          <w:color w:val="000000"/>
          <w:szCs w:val="24"/>
        </w:rPr>
        <w:t>“</w:t>
      </w:r>
      <w:r>
        <w:rPr>
          <w:i/>
          <w:iCs/>
          <w:color w:val="000000"/>
          <w:szCs w:val="24"/>
        </w:rPr>
        <w:t xml:space="preserve"> </w:t>
      </w:r>
      <w:r>
        <w:rPr>
          <w:color w:val="000000"/>
          <w:szCs w:val="24"/>
        </w:rPr>
        <w:t>říká generální ředitel Národního muzea Michal Lukeš</w:t>
      </w:r>
    </w:p>
    <w:p w:rsidR="003920D9" w:rsidRPr="001248FF" w:rsidRDefault="003920D9" w:rsidP="003920D9">
      <w:pPr>
        <w:jc w:val="both"/>
        <w:rPr>
          <w:szCs w:val="24"/>
        </w:rPr>
      </w:pPr>
      <w:r w:rsidRPr="009000B9">
        <w:rPr>
          <w:color w:val="000000"/>
          <w:szCs w:val="24"/>
        </w:rPr>
        <w:t xml:space="preserve">Oděvu a doplňkům trvalo velmi dlouho, než vedle své ochranné funkce získaly i funkci estetickou. Roušky tento vývoj zvládly během pár týdnů. </w:t>
      </w:r>
      <w:r>
        <w:rPr>
          <w:color w:val="000000"/>
          <w:szCs w:val="24"/>
        </w:rPr>
        <w:t>Mají nejrůznější podobu od </w:t>
      </w:r>
      <w:r w:rsidRPr="009000B9">
        <w:rPr>
          <w:color w:val="000000"/>
          <w:szCs w:val="24"/>
        </w:rPr>
        <w:t>jednoduchého šátku, přes skládaný pruh látky</w:t>
      </w:r>
      <w:r>
        <w:rPr>
          <w:color w:val="000000"/>
          <w:szCs w:val="24"/>
        </w:rPr>
        <w:t xml:space="preserve"> až po tvarované</w:t>
      </w:r>
      <w:r w:rsidRPr="009000B9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Nezřídka vyjadřují</w:t>
      </w:r>
      <w:r w:rsidRPr="009000B9">
        <w:rPr>
          <w:color w:val="000000"/>
          <w:szCs w:val="24"/>
        </w:rPr>
        <w:t xml:space="preserve"> estetické cítění, vlastní vkus</w:t>
      </w:r>
      <w:r>
        <w:rPr>
          <w:color w:val="000000"/>
          <w:szCs w:val="24"/>
        </w:rPr>
        <w:t>, hodnoty, politickou příslušnost či</w:t>
      </w:r>
      <w:r w:rsidRPr="009000B9">
        <w:rPr>
          <w:color w:val="000000"/>
          <w:szCs w:val="24"/>
        </w:rPr>
        <w:t xml:space="preserve"> smysl pro humor – staly se tak sociální jevem. Navíc fakt, že většina Čechů nosí textilní vypratelné a tím i opakovaně nositelné roušky</w:t>
      </w:r>
      <w:r>
        <w:rPr>
          <w:color w:val="000000"/>
          <w:szCs w:val="24"/>
        </w:rPr>
        <w:t xml:space="preserve">, </w:t>
      </w:r>
      <w:r w:rsidRPr="009000B9">
        <w:rPr>
          <w:color w:val="000000"/>
          <w:szCs w:val="24"/>
        </w:rPr>
        <w:t>se projevil</w:t>
      </w:r>
      <w:r>
        <w:rPr>
          <w:color w:val="000000"/>
          <w:szCs w:val="24"/>
        </w:rPr>
        <w:t>o</w:t>
      </w:r>
      <w:r w:rsidRPr="009000B9">
        <w:rPr>
          <w:color w:val="000000"/>
          <w:szCs w:val="24"/>
        </w:rPr>
        <w:t xml:space="preserve"> jejich </w:t>
      </w:r>
      <w:r>
        <w:rPr>
          <w:color w:val="000000"/>
          <w:szCs w:val="24"/>
        </w:rPr>
        <w:t xml:space="preserve">ekologické a ekonomické smýšlení a </w:t>
      </w:r>
      <w:r w:rsidRPr="009000B9">
        <w:rPr>
          <w:color w:val="000000"/>
          <w:szCs w:val="24"/>
        </w:rPr>
        <w:t>vztah k životnímu prostředí.</w:t>
      </w:r>
      <w:r w:rsidRPr="001248F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Zároveň se roušky staly</w:t>
      </w:r>
      <w:r w:rsidRPr="009000B9">
        <w:rPr>
          <w:color w:val="000000"/>
          <w:szCs w:val="24"/>
        </w:rPr>
        <w:t xml:space="preserve"> vyjádřením ohleduplnosti, protože nošením roušky chráníme především své okolí.</w:t>
      </w:r>
    </w:p>
    <w:p w:rsidR="003920D9" w:rsidRDefault="003920D9" w:rsidP="003920D9">
      <w:pPr>
        <w:jc w:val="both"/>
        <w:rPr>
          <w:rFonts w:eastAsia="Calibri" w:cstheme="minorHAnsi"/>
          <w:b/>
          <w:color w:val="A50343"/>
        </w:rPr>
      </w:pPr>
    </w:p>
    <w:p w:rsidR="003920D9" w:rsidRDefault="003920D9" w:rsidP="003920D9">
      <w:pPr>
        <w:jc w:val="both"/>
        <w:rPr>
          <w:rFonts w:eastAsia="Calibri" w:cstheme="minorHAnsi"/>
          <w:b/>
          <w:color w:val="A50343"/>
        </w:rPr>
      </w:pPr>
    </w:p>
    <w:p w:rsidR="003920D9" w:rsidRDefault="003920D9" w:rsidP="003920D9">
      <w:pPr>
        <w:jc w:val="both"/>
        <w:rPr>
          <w:rFonts w:eastAsia="Calibri" w:cstheme="minorHAnsi"/>
          <w:b/>
          <w:color w:val="A50343"/>
        </w:rPr>
      </w:pPr>
    </w:p>
    <w:p w:rsidR="003920D9" w:rsidRDefault="003920D9" w:rsidP="003920D9">
      <w:pPr>
        <w:jc w:val="both"/>
        <w:rPr>
          <w:rFonts w:eastAsia="Calibri" w:cstheme="minorHAnsi"/>
          <w:b/>
          <w:color w:val="A50343"/>
        </w:rPr>
      </w:pPr>
    </w:p>
    <w:p w:rsidR="003920D9" w:rsidRPr="0098698B" w:rsidRDefault="003920D9" w:rsidP="003920D9">
      <w:pPr>
        <w:jc w:val="both"/>
        <w:rPr>
          <w:rFonts w:eastAsia="Calibri" w:cstheme="minorHAnsi"/>
        </w:rPr>
      </w:pPr>
      <w:r w:rsidRPr="0098698B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r</w:t>
      </w:r>
      <w:r w:rsidRPr="0098698B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Len</w:t>
      </w:r>
      <w:r w:rsidRPr="0098698B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o</w:t>
      </w:r>
      <w:r w:rsidRPr="0098698B">
        <w:rPr>
          <w:rFonts w:eastAsia="Calibri" w:cstheme="minorHAnsi"/>
          <w:b/>
          <w:color w:val="A50343"/>
        </w:rPr>
        <w:t>u</w:t>
      </w:r>
      <w:r>
        <w:rPr>
          <w:rFonts w:eastAsia="Calibri" w:cstheme="minorHAnsi"/>
          <w:b/>
          <w:color w:val="A50343"/>
        </w:rPr>
        <w:t>č</w:t>
      </w:r>
      <w:r w:rsidRPr="0098698B">
        <w:rPr>
          <w:rFonts w:eastAsia="Calibri" w:cstheme="minorHAnsi"/>
          <w:b/>
          <w:color w:val="A50343"/>
        </w:rPr>
        <w:t>ková</w:t>
      </w:r>
    </w:p>
    <w:p w:rsidR="003920D9" w:rsidRPr="0098698B" w:rsidRDefault="003920D9" w:rsidP="003920D9">
      <w:pPr>
        <w:spacing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i/>
        </w:rPr>
        <w:t>Vedoucí O</w:t>
      </w:r>
      <w:r w:rsidRPr="0098698B">
        <w:rPr>
          <w:rFonts w:eastAsia="Calibri" w:cstheme="minorHAnsi"/>
          <w:i/>
        </w:rPr>
        <w:t>dd</w:t>
      </w:r>
      <w:r>
        <w:rPr>
          <w:rFonts w:eastAsia="Calibri" w:cstheme="minorHAnsi"/>
          <w:i/>
        </w:rPr>
        <w:t>ělení</w:t>
      </w:r>
      <w:r w:rsidRPr="0098698B">
        <w:rPr>
          <w:rFonts w:eastAsia="Calibri" w:cstheme="minorHAnsi"/>
          <w:i/>
        </w:rPr>
        <w:t xml:space="preserve"> vnějších vztahů</w:t>
      </w:r>
    </w:p>
    <w:p w:rsidR="003920D9" w:rsidRPr="0098698B" w:rsidRDefault="003920D9" w:rsidP="003920D9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T:</w:t>
      </w:r>
      <w:r w:rsidRPr="0098698B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250</w:t>
      </w:r>
      <w:r w:rsidRPr="0098698B">
        <w:rPr>
          <w:rFonts w:eastAsia="Calibri" w:cstheme="minorHAnsi"/>
        </w:rPr>
        <w:tab/>
      </w:r>
    </w:p>
    <w:p w:rsidR="003920D9" w:rsidRPr="0098698B" w:rsidRDefault="003920D9" w:rsidP="003920D9">
      <w:pPr>
        <w:spacing w:line="240" w:lineRule="auto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M:</w:t>
      </w:r>
      <w:r w:rsidRPr="0098698B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98698B">
        <w:rPr>
          <w:rFonts w:eastAsia="Calibri" w:cstheme="minorHAnsi"/>
        </w:rPr>
        <w:t>7</w:t>
      </w:r>
      <w:r>
        <w:rPr>
          <w:rFonts w:eastAsia="Calibri" w:cstheme="minorHAnsi"/>
        </w:rPr>
        <w:t>37 712 289</w:t>
      </w:r>
    </w:p>
    <w:p w:rsidR="003920D9" w:rsidRPr="00302042" w:rsidRDefault="003920D9" w:rsidP="003920D9">
      <w:pPr>
        <w:spacing w:before="240"/>
        <w:jc w:val="both"/>
        <w:rPr>
          <w:rFonts w:eastAsia="Calibri" w:cstheme="minorHAnsi"/>
        </w:rPr>
      </w:pPr>
      <w:r w:rsidRPr="0098698B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r>
        <w:rPr>
          <w:rFonts w:eastAsia="Calibri" w:cstheme="minorHAnsi"/>
        </w:rPr>
        <w:t>len</w:t>
      </w:r>
      <w:r w:rsidRPr="0098698B">
        <w:rPr>
          <w:rFonts w:eastAsia="Calibri" w:cstheme="minorHAnsi"/>
        </w:rPr>
        <w:t>ka</w:t>
      </w:r>
      <w:r>
        <w:rPr>
          <w:rFonts w:eastAsia="Calibri" w:cstheme="minorHAnsi"/>
        </w:rPr>
        <w:t>.</w:t>
      </w:r>
      <w:r w:rsidRPr="0098698B">
        <w:rPr>
          <w:rFonts w:eastAsia="Calibri" w:cstheme="minorHAnsi"/>
        </w:rPr>
        <w:t>b</w:t>
      </w:r>
      <w:r>
        <w:rPr>
          <w:rFonts w:eastAsia="Calibri" w:cstheme="minorHAnsi"/>
        </w:rPr>
        <w:t>o</w:t>
      </w:r>
      <w:r w:rsidRPr="0098698B">
        <w:rPr>
          <w:rFonts w:eastAsia="Calibri" w:cstheme="minorHAnsi"/>
        </w:rPr>
        <w:t>u</w:t>
      </w:r>
      <w:r>
        <w:rPr>
          <w:rFonts w:eastAsia="Calibri" w:cstheme="minorHAnsi"/>
        </w:rPr>
        <w:t>c</w:t>
      </w:r>
      <w:r w:rsidRPr="0098698B">
        <w:rPr>
          <w:rFonts w:eastAsia="Calibri" w:cstheme="minorHAnsi"/>
        </w:rPr>
        <w:t>ko</w:t>
      </w:r>
      <w:bookmarkStart w:id="0" w:name="_GoBack"/>
      <w:bookmarkEnd w:id="0"/>
      <w:r w:rsidRPr="0098698B">
        <w:rPr>
          <w:rFonts w:eastAsia="Calibri" w:cstheme="minorHAnsi"/>
        </w:rPr>
        <w:t>va@nm.cz</w:t>
      </w:r>
    </w:p>
    <w:p w:rsidR="00A12D2E" w:rsidRPr="003920D9" w:rsidRDefault="00A12D2E" w:rsidP="003920D9">
      <w:pPr>
        <w:rPr>
          <w:szCs w:val="20"/>
        </w:rPr>
      </w:pPr>
    </w:p>
    <w:sectPr w:rsidR="00A12D2E" w:rsidRPr="003920D9" w:rsidSect="005633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631" w:rsidRDefault="00966631" w:rsidP="006F2CD0">
      <w:pPr>
        <w:spacing w:after="0" w:line="240" w:lineRule="auto"/>
      </w:pPr>
      <w:r>
        <w:separator/>
      </w:r>
    </w:p>
  </w:endnote>
  <w:endnote w:type="continuationSeparator" w:id="0">
    <w:p w:rsidR="00966631" w:rsidRDefault="00966631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3920D9" w:rsidP="00F44C06">
    <w:pPr>
      <w:pStyle w:val="Zpat"/>
    </w:pPr>
    <w:r w:rsidRPr="003920D9"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-63610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631" w:rsidRDefault="00966631" w:rsidP="006F2CD0">
      <w:pPr>
        <w:spacing w:after="0" w:line="240" w:lineRule="auto"/>
      </w:pPr>
      <w:r>
        <w:separator/>
      </w:r>
    </w:p>
  </w:footnote>
  <w:footnote w:type="continuationSeparator" w:id="0">
    <w:p w:rsidR="00966631" w:rsidRDefault="00966631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1D87"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56C0C"/>
    <w:rsid w:val="0019486E"/>
    <w:rsid w:val="001B4282"/>
    <w:rsid w:val="001E5D61"/>
    <w:rsid w:val="002B1D87"/>
    <w:rsid w:val="003920D9"/>
    <w:rsid w:val="003D3BE2"/>
    <w:rsid w:val="00481AAD"/>
    <w:rsid w:val="004A1B15"/>
    <w:rsid w:val="00554F2D"/>
    <w:rsid w:val="00563338"/>
    <w:rsid w:val="006F2CD0"/>
    <w:rsid w:val="00783635"/>
    <w:rsid w:val="00784513"/>
    <w:rsid w:val="008022AC"/>
    <w:rsid w:val="009100BF"/>
    <w:rsid w:val="00932F2E"/>
    <w:rsid w:val="00966631"/>
    <w:rsid w:val="009801B1"/>
    <w:rsid w:val="009C48E6"/>
    <w:rsid w:val="00A12D2E"/>
    <w:rsid w:val="00BE08E3"/>
    <w:rsid w:val="00C041BB"/>
    <w:rsid w:val="00C27464"/>
    <w:rsid w:val="00C562BD"/>
    <w:rsid w:val="00D4263F"/>
    <w:rsid w:val="00ED022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rsid w:val="0039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8112-5C65-4FE6-B9A4-6F843D73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2</cp:revision>
  <cp:lastPrinted>2018-03-05T11:55:00Z</cp:lastPrinted>
  <dcterms:created xsi:type="dcterms:W3CDTF">2020-05-25T07:06:00Z</dcterms:created>
  <dcterms:modified xsi:type="dcterms:W3CDTF">2020-05-25T07:06:00Z</dcterms:modified>
</cp:coreProperties>
</file>