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AB" w:rsidRDefault="00FB01AB" w:rsidP="00FB01AB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Přijďte si užít </w:t>
      </w:r>
      <w:proofErr w:type="spellStart"/>
      <w:r>
        <w:rPr>
          <w:rFonts w:cstheme="minorHAnsi"/>
          <w:b/>
        </w:rPr>
        <w:t>Etnopiknik</w:t>
      </w:r>
      <w:proofErr w:type="spellEnd"/>
      <w:r>
        <w:rPr>
          <w:rFonts w:cstheme="minorHAnsi"/>
          <w:b/>
        </w:rPr>
        <w:t xml:space="preserve"> do </w:t>
      </w:r>
      <w:proofErr w:type="spellStart"/>
      <w:r>
        <w:rPr>
          <w:rFonts w:cstheme="minorHAnsi"/>
          <w:b/>
        </w:rPr>
        <w:t>Náprstkova</w:t>
      </w:r>
      <w:proofErr w:type="spellEnd"/>
      <w:r>
        <w:rPr>
          <w:rFonts w:cstheme="minorHAnsi"/>
          <w:b/>
        </w:rPr>
        <w:t xml:space="preserve"> muzea</w:t>
      </w:r>
    </w:p>
    <w:p w:rsidR="00FB01AB" w:rsidRDefault="00FB01AB" w:rsidP="00FB01A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Tiskové oznámení k akci </w:t>
      </w:r>
      <w:proofErr w:type="spellStart"/>
      <w:r>
        <w:rPr>
          <w:rFonts w:cstheme="minorHAnsi"/>
          <w:sz w:val="20"/>
          <w:szCs w:val="20"/>
        </w:rPr>
        <w:t>Etnopiknik</w:t>
      </w:r>
      <w:proofErr w:type="spellEnd"/>
      <w:r>
        <w:rPr>
          <w:rFonts w:cstheme="minorHAnsi"/>
          <w:sz w:val="20"/>
          <w:szCs w:val="20"/>
        </w:rPr>
        <w:t xml:space="preserve"> v Náprstkově muzeu asijských, afrických a amerických kultur</w:t>
      </w:r>
    </w:p>
    <w:p w:rsidR="00FB01AB" w:rsidRDefault="00FB01AB" w:rsidP="00FB01A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12. srpna 2019</w:t>
      </w:r>
    </w:p>
    <w:p w:rsidR="007B0284" w:rsidRDefault="00FB01AB" w:rsidP="00FB01AB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>Pro všechny, kdo rádi poznávají cizí kultury a neobyč</w:t>
      </w:r>
      <w:r w:rsidR="007B0284">
        <w:rPr>
          <w:rFonts w:cstheme="minorHAnsi"/>
          <w:b/>
        </w:rPr>
        <w:t>ejné chutě i vůně, připravilo i </w:t>
      </w:r>
      <w:r>
        <w:rPr>
          <w:rFonts w:cstheme="minorHAnsi"/>
          <w:b/>
        </w:rPr>
        <w:t xml:space="preserve">v letošním roce Národní muzeum </w:t>
      </w:r>
      <w:r w:rsidR="00E26350">
        <w:rPr>
          <w:rFonts w:cstheme="minorHAnsi"/>
          <w:b/>
        </w:rPr>
        <w:t xml:space="preserve">akci s názvem </w:t>
      </w:r>
      <w:proofErr w:type="spellStart"/>
      <w:r w:rsidR="00E26350">
        <w:rPr>
          <w:rFonts w:cstheme="minorHAnsi"/>
          <w:b/>
        </w:rPr>
        <w:t>Etnopiknik</w:t>
      </w:r>
      <w:proofErr w:type="spellEnd"/>
      <w:r w:rsidR="00E26350">
        <w:rPr>
          <w:rFonts w:cstheme="minorHAnsi"/>
          <w:b/>
        </w:rPr>
        <w:t>. Zavítejte 17. srpna do </w:t>
      </w:r>
      <w:proofErr w:type="spellStart"/>
      <w:r w:rsidR="00E26350">
        <w:rPr>
          <w:rFonts w:cstheme="minorHAnsi"/>
          <w:b/>
        </w:rPr>
        <w:t>Náprstkova</w:t>
      </w:r>
      <w:proofErr w:type="spellEnd"/>
      <w:r w:rsidR="00E26350">
        <w:rPr>
          <w:rFonts w:cstheme="minorHAnsi"/>
          <w:b/>
        </w:rPr>
        <w:t xml:space="preserve"> muzea</w:t>
      </w:r>
      <w:r>
        <w:rPr>
          <w:rFonts w:cstheme="minorHAnsi"/>
          <w:b/>
        </w:rPr>
        <w:t xml:space="preserve"> asijských, afrických a amerických kultur</w:t>
      </w:r>
      <w:r w:rsidR="00E26350">
        <w:rPr>
          <w:rFonts w:cstheme="minorHAnsi"/>
          <w:b/>
        </w:rPr>
        <w:t xml:space="preserve"> a vychutnejte si rozmanitý celodenní program.</w:t>
      </w:r>
      <w:r>
        <w:rPr>
          <w:rFonts w:cstheme="minorHAnsi"/>
          <w:b/>
        </w:rPr>
        <w:t xml:space="preserve"> </w:t>
      </w:r>
    </w:p>
    <w:p w:rsidR="00FB01AB" w:rsidRDefault="00FB01AB" w:rsidP="00FB01AB">
      <w:pPr>
        <w:spacing w:before="240"/>
        <w:jc w:val="both"/>
        <w:rPr>
          <w:rFonts w:cstheme="minorHAnsi"/>
        </w:rPr>
      </w:pPr>
      <w:r>
        <w:rPr>
          <w:rFonts w:cstheme="minorHAnsi"/>
        </w:rPr>
        <w:t>Na</w:t>
      </w:r>
      <w:r w:rsidR="00E26350">
        <w:rPr>
          <w:rFonts w:cstheme="minorHAnsi"/>
        </w:rPr>
        <w:t xml:space="preserve"> nádvoří </w:t>
      </w:r>
      <w:proofErr w:type="spellStart"/>
      <w:r w:rsidR="00E26350">
        <w:rPr>
          <w:rFonts w:cstheme="minorHAnsi"/>
        </w:rPr>
        <w:t>Náprstkova</w:t>
      </w:r>
      <w:proofErr w:type="spellEnd"/>
      <w:r w:rsidR="00E26350">
        <w:rPr>
          <w:rFonts w:cstheme="minorHAnsi"/>
        </w:rPr>
        <w:t xml:space="preserve"> muzea se návštěvníkům</w:t>
      </w:r>
      <w:r>
        <w:rPr>
          <w:rFonts w:cstheme="minorHAnsi"/>
        </w:rPr>
        <w:t xml:space="preserve"> naskytne možnost poznat mimoevropské kultury všemi smysly. Vašim očím rozhodně neuniknou profesionální ukázky cizokrajných</w:t>
      </w:r>
      <w:r w:rsidR="00E26350">
        <w:rPr>
          <w:rFonts w:cstheme="minorHAnsi"/>
        </w:rPr>
        <w:t xml:space="preserve"> tanců jako například tanec </w:t>
      </w:r>
      <w:proofErr w:type="spellStart"/>
      <w:r w:rsidR="00E26350">
        <w:rPr>
          <w:rFonts w:cstheme="minorHAnsi"/>
        </w:rPr>
        <w:t>Khaita</w:t>
      </w:r>
      <w:proofErr w:type="spellEnd"/>
      <w:r w:rsidR="00604BDA">
        <w:rPr>
          <w:rFonts w:cstheme="minorHAnsi"/>
        </w:rPr>
        <w:t xml:space="preserve"> nebo ukázky havajských, tahitských či brazilských</w:t>
      </w:r>
      <w:r>
        <w:rPr>
          <w:rFonts w:cstheme="minorHAnsi"/>
        </w:rPr>
        <w:t xml:space="preserve"> tanců. Zaposlouchat se pak můžete</w:t>
      </w:r>
      <w:r w:rsidR="00604BDA">
        <w:rPr>
          <w:rFonts w:cstheme="minorHAnsi"/>
        </w:rPr>
        <w:t xml:space="preserve"> třeba do indické klasické</w:t>
      </w:r>
      <w:r>
        <w:rPr>
          <w:rFonts w:cstheme="minorHAnsi"/>
        </w:rPr>
        <w:t xml:space="preserve"> hudby</w:t>
      </w:r>
      <w:r w:rsidR="00604BDA">
        <w:rPr>
          <w:rFonts w:cstheme="minorHAnsi"/>
        </w:rPr>
        <w:t xml:space="preserve"> nebo do tónů latinskoamerické hudební skupiny </w:t>
      </w:r>
      <w:proofErr w:type="spellStart"/>
      <w:r w:rsidR="00604BDA">
        <w:rPr>
          <w:rFonts w:cstheme="minorHAnsi"/>
        </w:rPr>
        <w:t>Carisma</w:t>
      </w:r>
      <w:proofErr w:type="spellEnd"/>
      <w:r w:rsidR="00A87DE3">
        <w:rPr>
          <w:rFonts w:cstheme="minorHAnsi"/>
        </w:rPr>
        <w:t xml:space="preserve">. Soutěživí návštěvníci si </w:t>
      </w:r>
      <w:proofErr w:type="gramStart"/>
      <w:r w:rsidR="00A87DE3">
        <w:rPr>
          <w:rFonts w:cstheme="minorHAnsi"/>
        </w:rPr>
        <w:t>otes</w:t>
      </w:r>
      <w:r>
        <w:rPr>
          <w:rFonts w:cstheme="minorHAnsi"/>
        </w:rPr>
        <w:t>t</w:t>
      </w:r>
      <w:r w:rsidR="00A87DE3">
        <w:rPr>
          <w:rFonts w:cstheme="minorHAnsi"/>
        </w:rPr>
        <w:t>ují</w:t>
      </w:r>
      <w:proofErr w:type="gramEnd"/>
      <w:r>
        <w:rPr>
          <w:rFonts w:cstheme="minorHAnsi"/>
        </w:rPr>
        <w:t xml:space="preserve"> svou ohebnost v soutěži </w:t>
      </w:r>
      <w:proofErr w:type="gramStart"/>
      <w:r>
        <w:rPr>
          <w:rFonts w:cstheme="minorHAnsi"/>
        </w:rPr>
        <w:t>limbo</w:t>
      </w:r>
      <w:proofErr w:type="gramEnd"/>
      <w:r>
        <w:rPr>
          <w:rFonts w:cstheme="minorHAnsi"/>
        </w:rPr>
        <w:t>, která spočívá v podlézání vodorovně zavěšené tyče. Součástí akce budou i ukázky bojových sportů a ujít si rozhodně nenecht</w:t>
      </w:r>
      <w:r w:rsidR="00604BDA">
        <w:rPr>
          <w:rFonts w:cstheme="minorHAnsi"/>
        </w:rPr>
        <w:t>e ani taneční workshopy</w:t>
      </w:r>
      <w:r>
        <w:rPr>
          <w:rFonts w:cstheme="minorHAnsi"/>
        </w:rPr>
        <w:t>.</w:t>
      </w:r>
    </w:p>
    <w:p w:rsidR="00FB01AB" w:rsidRDefault="00FB01AB" w:rsidP="00FB01AB">
      <w:p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Po celý den navíc můžete ochutnávat z řady gastronomických specialit z celého </w:t>
      </w:r>
      <w:r w:rsidR="00604BDA">
        <w:rPr>
          <w:rFonts w:cstheme="minorHAnsi"/>
        </w:rPr>
        <w:t xml:space="preserve">světa, nechat si udělat dočasné tetování přírodním </w:t>
      </w:r>
      <w:proofErr w:type="spellStart"/>
      <w:r w:rsidR="00604BDA" w:rsidRPr="002C496E">
        <w:rPr>
          <w:rFonts w:eastAsia="Times New Roman" w:cs="Times New Roman"/>
          <w:lang w:eastAsia="cs-CZ"/>
        </w:rPr>
        <w:t>jagua</w:t>
      </w:r>
      <w:proofErr w:type="spellEnd"/>
      <w:r w:rsidR="00604BDA" w:rsidRPr="002C496E">
        <w:rPr>
          <w:rFonts w:eastAsia="Times New Roman" w:cs="Times New Roman"/>
          <w:lang w:eastAsia="cs-CZ"/>
        </w:rPr>
        <w:t xml:space="preserve"> gelem</w:t>
      </w:r>
      <w:r>
        <w:rPr>
          <w:rFonts w:cstheme="minorHAnsi"/>
        </w:rPr>
        <w:t xml:space="preserve"> nebo se uvolnit u thajské masáže. </w:t>
      </w:r>
      <w:r w:rsidR="00604BDA">
        <w:rPr>
          <w:rFonts w:cstheme="minorHAnsi"/>
        </w:rPr>
        <w:t>A </w:t>
      </w:r>
      <w:proofErr w:type="spellStart"/>
      <w:r>
        <w:rPr>
          <w:rFonts w:cstheme="minorHAnsi"/>
        </w:rPr>
        <w:t>Náprstkovo</w:t>
      </w:r>
      <w:proofErr w:type="spellEnd"/>
      <w:r>
        <w:rPr>
          <w:rFonts w:cstheme="minorHAnsi"/>
        </w:rPr>
        <w:t xml:space="preserve"> muzeum samozřejmě nezapomnělo ani na dětské návštěvníky. Ti si mohou zkusit ve výtvarné dílně vyrobit havajské náramky z ulit a květin. </w:t>
      </w:r>
    </w:p>
    <w:p w:rsidR="00D04952" w:rsidRDefault="00D04952" w:rsidP="00D04952">
      <w:pPr>
        <w:rPr>
          <w:rFonts w:cstheme="minorHAnsi"/>
        </w:rPr>
      </w:pPr>
    </w:p>
    <w:p w:rsidR="00D04952" w:rsidRPr="00D04952" w:rsidRDefault="00D04952" w:rsidP="00D04952">
      <w:pPr>
        <w:rPr>
          <w:b/>
        </w:rPr>
      </w:pPr>
      <w:r w:rsidRPr="00D04952">
        <w:rPr>
          <w:rFonts w:cstheme="minorHAnsi"/>
          <w:b/>
        </w:rPr>
        <w:t>PROGRAM:</w:t>
      </w:r>
    </w:p>
    <w:p w:rsidR="00D04952" w:rsidRPr="001A43EE" w:rsidRDefault="00D04952" w:rsidP="00D04952">
      <w:pPr>
        <w:spacing w:line="240" w:lineRule="auto"/>
        <w:rPr>
          <w:b/>
        </w:rPr>
      </w:pPr>
      <w:r>
        <w:rPr>
          <w:b/>
        </w:rPr>
        <w:t>sobota 17. 8. 2019 12.00 - 19</w:t>
      </w:r>
      <w:r w:rsidRPr="001A43EE">
        <w:rPr>
          <w:b/>
        </w:rPr>
        <w:t>.00 h</w:t>
      </w:r>
    </w:p>
    <w:p w:rsidR="00D04952" w:rsidRPr="00D04952" w:rsidRDefault="00D04952" w:rsidP="00D04952">
      <w:pPr>
        <w:pStyle w:val="Odstavecseseznamem"/>
        <w:numPr>
          <w:ilvl w:val="0"/>
          <w:numId w:val="1"/>
        </w:numPr>
        <w:rPr>
          <w:rFonts w:eastAsia="Times New Roman" w:cstheme="minorHAnsi"/>
          <w:bCs/>
          <w:lang w:eastAsia="cs-CZ"/>
        </w:rPr>
      </w:pPr>
      <w:r w:rsidRPr="00D04952">
        <w:rPr>
          <w:rFonts w:cstheme="minorHAnsi"/>
          <w:b/>
          <w:bCs/>
        </w:rPr>
        <w:t xml:space="preserve">12.30 Indická klasická hudba </w:t>
      </w:r>
      <w:r w:rsidRPr="00D04952">
        <w:rPr>
          <w:rFonts w:cstheme="minorHAnsi"/>
          <w:bCs/>
        </w:rPr>
        <w:t>–</w:t>
      </w:r>
      <w:r w:rsidRPr="00D04952">
        <w:rPr>
          <w:rFonts w:cstheme="minorHAnsi"/>
          <w:b/>
          <w:bCs/>
        </w:rPr>
        <w:t xml:space="preserve"> </w:t>
      </w:r>
      <w:r w:rsidRPr="00D04952">
        <w:rPr>
          <w:rFonts w:cstheme="minorHAnsi"/>
          <w:bCs/>
        </w:rPr>
        <w:t>Elena</w:t>
      </w:r>
      <w:r w:rsidRPr="00D04952">
        <w:rPr>
          <w:rFonts w:eastAsia="Times New Roman" w:cstheme="minorHAnsi"/>
          <w:bCs/>
          <w:lang w:eastAsia="cs-CZ"/>
        </w:rPr>
        <w:t xml:space="preserve"> </w:t>
      </w:r>
      <w:proofErr w:type="spellStart"/>
      <w:r w:rsidRPr="00D04952">
        <w:rPr>
          <w:rFonts w:eastAsia="Times New Roman" w:cstheme="minorHAnsi"/>
          <w:bCs/>
          <w:lang w:eastAsia="cs-CZ"/>
        </w:rPr>
        <w:t>Kubičková</w:t>
      </w:r>
      <w:proofErr w:type="spellEnd"/>
      <w:r w:rsidRPr="00D04952">
        <w:rPr>
          <w:rFonts w:eastAsia="Times New Roman" w:cstheme="minorHAnsi"/>
          <w:bCs/>
          <w:lang w:eastAsia="cs-CZ"/>
        </w:rPr>
        <w:t xml:space="preserve"> a Fabrice </w:t>
      </w:r>
      <w:proofErr w:type="spellStart"/>
      <w:r w:rsidRPr="00D04952">
        <w:rPr>
          <w:rFonts w:eastAsia="Times New Roman" w:cstheme="minorHAnsi"/>
          <w:bCs/>
          <w:lang w:eastAsia="cs-CZ"/>
        </w:rPr>
        <w:t>Michel</w:t>
      </w:r>
      <w:proofErr w:type="spellEnd"/>
    </w:p>
    <w:p w:rsidR="00D04952" w:rsidRPr="00BC2A9E" w:rsidRDefault="00D04952" w:rsidP="00D04952">
      <w:pPr>
        <w:pStyle w:val="Odstavecseseznamem"/>
        <w:numPr>
          <w:ilvl w:val="0"/>
          <w:numId w:val="1"/>
        </w:numPr>
      </w:pPr>
      <w:r w:rsidRPr="00D04952">
        <w:rPr>
          <w:rFonts w:cstheme="minorHAnsi"/>
          <w:b/>
          <w:bCs/>
        </w:rPr>
        <w:t xml:space="preserve">13.00 </w:t>
      </w:r>
      <w:r w:rsidRPr="00D04952">
        <w:rPr>
          <w:b/>
        </w:rPr>
        <w:t xml:space="preserve">Radostné tance </w:t>
      </w:r>
      <w:proofErr w:type="spellStart"/>
      <w:r w:rsidRPr="00D04952">
        <w:rPr>
          <w:b/>
        </w:rPr>
        <w:t>Khaita</w:t>
      </w:r>
      <w:proofErr w:type="spellEnd"/>
      <w:r w:rsidRPr="00BC2A9E">
        <w:t xml:space="preserve"> </w:t>
      </w:r>
    </w:p>
    <w:p w:rsidR="00D04952" w:rsidRPr="00D04952" w:rsidRDefault="00D04952" w:rsidP="00D04952">
      <w:pPr>
        <w:pStyle w:val="Odstavecseseznamem"/>
        <w:numPr>
          <w:ilvl w:val="0"/>
          <w:numId w:val="1"/>
        </w:numPr>
        <w:rPr>
          <w:b/>
        </w:rPr>
      </w:pPr>
      <w:r w:rsidRPr="00D04952">
        <w:rPr>
          <w:b/>
        </w:rPr>
        <w:t xml:space="preserve">13.15 Workshop radostných tanců </w:t>
      </w:r>
      <w:proofErr w:type="spellStart"/>
      <w:r w:rsidRPr="00D04952">
        <w:rPr>
          <w:b/>
        </w:rPr>
        <w:t>Khaita</w:t>
      </w:r>
      <w:proofErr w:type="spellEnd"/>
    </w:p>
    <w:p w:rsidR="00D04952" w:rsidRPr="00D04952" w:rsidRDefault="00D04952" w:rsidP="00D04952">
      <w:pPr>
        <w:pStyle w:val="Odstavecseseznamem"/>
        <w:numPr>
          <w:ilvl w:val="0"/>
          <w:numId w:val="1"/>
        </w:numPr>
        <w:rPr>
          <w:rFonts w:cstheme="minorHAnsi"/>
          <w:shd w:val="clear" w:color="auto" w:fill="FFFFFF"/>
        </w:rPr>
      </w:pPr>
      <w:r w:rsidRPr="00D04952">
        <w:rPr>
          <w:rFonts w:cstheme="minorHAnsi"/>
          <w:b/>
        </w:rPr>
        <w:t xml:space="preserve">13.45 </w:t>
      </w:r>
      <w:proofErr w:type="spellStart"/>
      <w:r w:rsidRPr="00D04952">
        <w:rPr>
          <w:rFonts w:cstheme="minorHAnsi"/>
          <w:b/>
          <w:shd w:val="clear" w:color="auto" w:fill="FFFFFF"/>
        </w:rPr>
        <w:t>Embukai</w:t>
      </w:r>
      <w:proofErr w:type="spellEnd"/>
      <w:r w:rsidRPr="00D04952">
        <w:rPr>
          <w:rFonts w:cstheme="minorHAnsi"/>
          <w:b/>
          <w:shd w:val="clear" w:color="auto" w:fill="FFFFFF"/>
        </w:rPr>
        <w:t xml:space="preserve"> aikido</w:t>
      </w:r>
      <w:r w:rsidRPr="00D04952">
        <w:rPr>
          <w:rFonts w:cstheme="minorHAnsi"/>
          <w:shd w:val="clear" w:color="auto" w:fill="FFFFFF"/>
        </w:rPr>
        <w:t xml:space="preserve"> – </w:t>
      </w:r>
      <w:proofErr w:type="spellStart"/>
      <w:r w:rsidRPr="00D04952">
        <w:rPr>
          <w:rFonts w:cstheme="minorHAnsi"/>
          <w:shd w:val="clear" w:color="auto" w:fill="FFFFFF"/>
        </w:rPr>
        <w:t>dojo</w:t>
      </w:r>
      <w:proofErr w:type="spellEnd"/>
      <w:r w:rsidRPr="00D04952">
        <w:rPr>
          <w:rFonts w:cstheme="minorHAnsi"/>
          <w:shd w:val="clear" w:color="auto" w:fill="FFFFFF"/>
        </w:rPr>
        <w:t xml:space="preserve"> Aikido Hostivař</w:t>
      </w:r>
    </w:p>
    <w:p w:rsidR="00D04952" w:rsidRPr="00D04952" w:rsidRDefault="00D04952" w:rsidP="00D04952">
      <w:pPr>
        <w:pStyle w:val="Odstavecseseznamem"/>
        <w:numPr>
          <w:ilvl w:val="0"/>
          <w:numId w:val="1"/>
        </w:numPr>
        <w:rPr>
          <w:rFonts w:eastAsia="Times New Roman" w:cstheme="minorHAnsi"/>
          <w:b/>
          <w:bCs/>
          <w:lang w:eastAsia="cs-CZ"/>
        </w:rPr>
      </w:pPr>
      <w:r w:rsidRPr="00D04952">
        <w:rPr>
          <w:b/>
        </w:rPr>
        <w:t xml:space="preserve">14.00 </w:t>
      </w:r>
      <w:proofErr w:type="spellStart"/>
      <w:r w:rsidRPr="00D04952">
        <w:rPr>
          <w:b/>
        </w:rPr>
        <w:t>Sumi</w:t>
      </w:r>
      <w:proofErr w:type="spellEnd"/>
      <w:r w:rsidRPr="00D04952">
        <w:rPr>
          <w:b/>
        </w:rPr>
        <w:t>-e</w:t>
      </w:r>
      <w:r w:rsidRPr="00BC2A9E">
        <w:t xml:space="preserve"> – ukázka japonské malby v podání Daniely </w:t>
      </w:r>
      <w:proofErr w:type="spellStart"/>
      <w:r w:rsidRPr="00BC2A9E">
        <w:t>Renčové</w:t>
      </w:r>
      <w:proofErr w:type="spellEnd"/>
    </w:p>
    <w:p w:rsidR="00D04952" w:rsidRPr="00D04952" w:rsidRDefault="00D04952" w:rsidP="00D04952">
      <w:pPr>
        <w:pStyle w:val="Odstavecseseznamem"/>
        <w:numPr>
          <w:ilvl w:val="0"/>
          <w:numId w:val="1"/>
        </w:numPr>
        <w:rPr>
          <w:rFonts w:eastAsia="Times New Roman" w:cs="Times New Roman"/>
          <w:lang w:eastAsia="cs-CZ"/>
        </w:rPr>
      </w:pPr>
      <w:r w:rsidRPr="00D04952">
        <w:rPr>
          <w:rFonts w:eastAsia="Times New Roman" w:cstheme="minorHAnsi"/>
          <w:b/>
          <w:lang w:eastAsia="cs-CZ"/>
        </w:rPr>
        <w:t xml:space="preserve">14.30 Havajské tance - </w:t>
      </w:r>
      <w:r w:rsidRPr="00D04952">
        <w:rPr>
          <w:rFonts w:eastAsia="Times New Roman" w:cs="Arial"/>
          <w:color w:val="1C1E21"/>
          <w:lang w:eastAsia="cs-CZ"/>
        </w:rPr>
        <w:t xml:space="preserve">taneční soubor </w:t>
      </w:r>
      <w:proofErr w:type="spellStart"/>
      <w:r w:rsidRPr="00D04952">
        <w:rPr>
          <w:rFonts w:eastAsia="Times New Roman" w:cs="Arial"/>
          <w:color w:val="1C1E21"/>
          <w:lang w:eastAsia="cs-CZ"/>
        </w:rPr>
        <w:t>Evil</w:t>
      </w:r>
      <w:proofErr w:type="spellEnd"/>
      <w:r w:rsidRPr="00D04952">
        <w:rPr>
          <w:rFonts w:eastAsia="Times New Roman" w:cs="Arial"/>
          <w:color w:val="1C1E21"/>
          <w:lang w:eastAsia="cs-CZ"/>
        </w:rPr>
        <w:t xml:space="preserve"> </w:t>
      </w:r>
      <w:proofErr w:type="spellStart"/>
      <w:r w:rsidRPr="00D04952">
        <w:rPr>
          <w:rFonts w:eastAsia="Times New Roman" w:cs="Arial"/>
          <w:color w:val="1C1E21"/>
          <w:lang w:eastAsia="cs-CZ"/>
        </w:rPr>
        <w:t>Dancers</w:t>
      </w:r>
      <w:proofErr w:type="spellEnd"/>
    </w:p>
    <w:p w:rsidR="00D04952" w:rsidRPr="00D04952" w:rsidRDefault="00D04952" w:rsidP="00D04952">
      <w:pPr>
        <w:pStyle w:val="Odstavecseseznamem"/>
        <w:numPr>
          <w:ilvl w:val="0"/>
          <w:numId w:val="1"/>
        </w:numPr>
        <w:rPr>
          <w:rFonts w:eastAsia="Times New Roman" w:cstheme="minorHAnsi"/>
          <w:b/>
          <w:lang w:eastAsia="cs-CZ"/>
        </w:rPr>
      </w:pPr>
      <w:r w:rsidRPr="00D04952">
        <w:rPr>
          <w:rFonts w:eastAsia="Times New Roman" w:cstheme="minorHAnsi"/>
          <w:b/>
          <w:lang w:eastAsia="cs-CZ"/>
        </w:rPr>
        <w:t>14.40 Workshop havajských tanců</w:t>
      </w:r>
    </w:p>
    <w:p w:rsidR="00D04952" w:rsidRPr="00D04952" w:rsidRDefault="00D04952" w:rsidP="00D04952">
      <w:pPr>
        <w:pStyle w:val="Odstavecseseznamem"/>
        <w:numPr>
          <w:ilvl w:val="0"/>
          <w:numId w:val="1"/>
        </w:numPr>
        <w:rPr>
          <w:rFonts w:eastAsia="Times New Roman" w:cstheme="minorHAnsi"/>
          <w:b/>
          <w:lang w:eastAsia="cs-CZ"/>
        </w:rPr>
      </w:pPr>
      <w:r w:rsidRPr="00D04952">
        <w:rPr>
          <w:rFonts w:eastAsia="Times New Roman" w:cstheme="minorHAnsi"/>
          <w:b/>
          <w:lang w:eastAsia="cs-CZ"/>
        </w:rPr>
        <w:lastRenderedPageBreak/>
        <w:t xml:space="preserve">15.00 </w:t>
      </w:r>
      <w:r w:rsidRPr="00D04952">
        <w:rPr>
          <w:b/>
        </w:rPr>
        <w:t xml:space="preserve">Radostné tance </w:t>
      </w:r>
      <w:proofErr w:type="spellStart"/>
      <w:r w:rsidRPr="00D04952">
        <w:rPr>
          <w:b/>
        </w:rPr>
        <w:t>Khaita</w:t>
      </w:r>
      <w:proofErr w:type="spellEnd"/>
    </w:p>
    <w:p w:rsidR="00D04952" w:rsidRPr="00D04952" w:rsidRDefault="00D04952" w:rsidP="00D04952">
      <w:pPr>
        <w:pStyle w:val="Odstavecseseznamem"/>
        <w:numPr>
          <w:ilvl w:val="0"/>
          <w:numId w:val="1"/>
        </w:numPr>
        <w:rPr>
          <w:rFonts w:eastAsia="Times New Roman" w:cs="Times New Roman"/>
          <w:lang w:eastAsia="cs-CZ"/>
        </w:rPr>
      </w:pPr>
      <w:r w:rsidRPr="00D04952">
        <w:rPr>
          <w:rFonts w:eastAsia="Times New Roman" w:cstheme="minorHAnsi"/>
          <w:b/>
          <w:lang w:eastAsia="cs-CZ"/>
        </w:rPr>
        <w:t xml:space="preserve">15.15 </w:t>
      </w:r>
      <w:proofErr w:type="spellStart"/>
      <w:r w:rsidRPr="00D04952">
        <w:rPr>
          <w:rFonts w:cstheme="minorHAnsi"/>
          <w:b/>
          <w:shd w:val="clear" w:color="auto" w:fill="FFFFFF"/>
        </w:rPr>
        <w:t>Embukai</w:t>
      </w:r>
      <w:proofErr w:type="spellEnd"/>
      <w:r w:rsidRPr="00D04952">
        <w:rPr>
          <w:rFonts w:cstheme="minorHAnsi"/>
          <w:b/>
          <w:shd w:val="clear" w:color="auto" w:fill="FFFFFF"/>
        </w:rPr>
        <w:t xml:space="preserve"> aikido</w:t>
      </w:r>
      <w:r w:rsidRPr="00D04952">
        <w:rPr>
          <w:rFonts w:cstheme="minorHAnsi"/>
          <w:shd w:val="clear" w:color="auto" w:fill="FFFFFF"/>
        </w:rPr>
        <w:t xml:space="preserve"> – </w:t>
      </w:r>
      <w:proofErr w:type="spellStart"/>
      <w:r w:rsidRPr="00D04952">
        <w:rPr>
          <w:rFonts w:cstheme="minorHAnsi"/>
          <w:shd w:val="clear" w:color="auto" w:fill="FFFFFF"/>
        </w:rPr>
        <w:t>dojo</w:t>
      </w:r>
      <w:proofErr w:type="spellEnd"/>
      <w:r w:rsidRPr="00D04952">
        <w:rPr>
          <w:rFonts w:cstheme="minorHAnsi"/>
          <w:shd w:val="clear" w:color="auto" w:fill="FFFFFF"/>
        </w:rPr>
        <w:t xml:space="preserve"> Aikido Hostivař</w:t>
      </w:r>
    </w:p>
    <w:p w:rsidR="00D04952" w:rsidRPr="00D04952" w:rsidRDefault="00D04952" w:rsidP="00D04952">
      <w:pPr>
        <w:pStyle w:val="Odstavecseseznamem"/>
        <w:numPr>
          <w:ilvl w:val="0"/>
          <w:numId w:val="1"/>
        </w:numPr>
        <w:rPr>
          <w:rFonts w:eastAsia="Times New Roman" w:cs="Times New Roman"/>
          <w:lang w:eastAsia="cs-CZ"/>
        </w:rPr>
      </w:pPr>
      <w:r w:rsidRPr="00D04952">
        <w:rPr>
          <w:rFonts w:eastAsia="Times New Roman" w:cstheme="minorHAnsi"/>
          <w:b/>
          <w:lang w:eastAsia="cs-CZ"/>
        </w:rPr>
        <w:t xml:space="preserve">16.30 Tahitské tance – </w:t>
      </w:r>
      <w:r w:rsidRPr="00D04952">
        <w:rPr>
          <w:rFonts w:eastAsia="Times New Roman" w:cs="Arial"/>
          <w:color w:val="1C1E21"/>
          <w:lang w:eastAsia="cs-CZ"/>
        </w:rPr>
        <w:t xml:space="preserve">taneční soubor </w:t>
      </w:r>
      <w:proofErr w:type="spellStart"/>
      <w:r w:rsidRPr="00D04952">
        <w:rPr>
          <w:rFonts w:eastAsia="Times New Roman" w:cs="Arial"/>
          <w:color w:val="1C1E21"/>
          <w:lang w:eastAsia="cs-CZ"/>
        </w:rPr>
        <w:t>Evil</w:t>
      </w:r>
      <w:proofErr w:type="spellEnd"/>
      <w:r w:rsidRPr="00D04952">
        <w:rPr>
          <w:rFonts w:eastAsia="Times New Roman" w:cs="Arial"/>
          <w:color w:val="1C1E21"/>
          <w:lang w:eastAsia="cs-CZ"/>
        </w:rPr>
        <w:t xml:space="preserve"> </w:t>
      </w:r>
      <w:proofErr w:type="spellStart"/>
      <w:r w:rsidRPr="00D04952">
        <w:rPr>
          <w:rFonts w:eastAsia="Times New Roman" w:cs="Arial"/>
          <w:color w:val="1C1E21"/>
          <w:lang w:eastAsia="cs-CZ"/>
        </w:rPr>
        <w:t>Dancers</w:t>
      </w:r>
      <w:proofErr w:type="spellEnd"/>
    </w:p>
    <w:p w:rsidR="00D04952" w:rsidRPr="00D04952" w:rsidRDefault="00D04952" w:rsidP="00D04952">
      <w:pPr>
        <w:pStyle w:val="Odstavecseseznamem"/>
        <w:numPr>
          <w:ilvl w:val="0"/>
          <w:numId w:val="1"/>
        </w:numPr>
        <w:rPr>
          <w:rFonts w:eastAsia="Times New Roman" w:cstheme="minorHAnsi"/>
          <w:b/>
          <w:lang w:eastAsia="cs-CZ"/>
        </w:rPr>
      </w:pPr>
      <w:r w:rsidRPr="00D04952">
        <w:rPr>
          <w:rFonts w:eastAsia="Times New Roman" w:cstheme="minorHAnsi"/>
          <w:b/>
          <w:lang w:eastAsia="cs-CZ"/>
        </w:rPr>
        <w:t>16.40 Soutěž limbo</w:t>
      </w:r>
    </w:p>
    <w:p w:rsidR="00D04952" w:rsidRPr="00BC2A9E" w:rsidRDefault="00D04952" w:rsidP="00D04952">
      <w:pPr>
        <w:pStyle w:val="Odstavecseseznamem"/>
        <w:numPr>
          <w:ilvl w:val="0"/>
          <w:numId w:val="1"/>
        </w:numPr>
      </w:pPr>
      <w:r w:rsidRPr="00D04952">
        <w:rPr>
          <w:rFonts w:eastAsia="Times New Roman" w:cstheme="minorHAnsi"/>
          <w:b/>
          <w:lang w:eastAsia="cs-CZ"/>
        </w:rPr>
        <w:t xml:space="preserve">17.00 </w:t>
      </w:r>
      <w:proofErr w:type="spellStart"/>
      <w:r w:rsidRPr="00D04952">
        <w:rPr>
          <w:rFonts w:cstheme="minorHAnsi"/>
          <w:b/>
        </w:rPr>
        <w:t>Forró</w:t>
      </w:r>
      <w:proofErr w:type="spellEnd"/>
      <w:r w:rsidRPr="00D04952">
        <w:rPr>
          <w:rFonts w:cstheme="minorHAnsi"/>
        </w:rPr>
        <w:t xml:space="preserve"> – ukázka </w:t>
      </w:r>
      <w:r>
        <w:t>tradičního brazilského tance s</w:t>
      </w:r>
      <w:r w:rsidRPr="003326C6">
        <w:t xml:space="preserve"> </w:t>
      </w:r>
      <w:proofErr w:type="spellStart"/>
      <w:r w:rsidRPr="00D04952">
        <w:rPr>
          <w:rFonts w:ascii="Tahoma" w:hAnsi="Tahoma" w:cs="Tahoma"/>
          <w:color w:val="000000"/>
          <w:sz w:val="20"/>
          <w:szCs w:val="20"/>
        </w:rPr>
        <w:t>Emilsonem</w:t>
      </w:r>
      <w:proofErr w:type="spellEnd"/>
      <w:r w:rsidRPr="00D04952">
        <w:rPr>
          <w:rFonts w:ascii="Tahoma" w:hAnsi="Tahoma" w:cs="Tahoma"/>
          <w:color w:val="000000"/>
          <w:sz w:val="20"/>
          <w:szCs w:val="20"/>
        </w:rPr>
        <w:t xml:space="preserve"> a Janou</w:t>
      </w:r>
    </w:p>
    <w:p w:rsidR="00D04952" w:rsidRPr="00D04952" w:rsidRDefault="00D04952" w:rsidP="00D04952">
      <w:pPr>
        <w:pStyle w:val="Odstavecseseznamem"/>
        <w:numPr>
          <w:ilvl w:val="0"/>
          <w:numId w:val="1"/>
        </w:numPr>
        <w:rPr>
          <w:rFonts w:eastAsia="Times New Roman" w:cstheme="minorHAnsi"/>
          <w:b/>
          <w:lang w:eastAsia="cs-CZ"/>
        </w:rPr>
      </w:pPr>
      <w:r w:rsidRPr="00D04952">
        <w:rPr>
          <w:b/>
        </w:rPr>
        <w:t xml:space="preserve">17.10 Workshop </w:t>
      </w:r>
      <w:proofErr w:type="spellStart"/>
      <w:r w:rsidRPr="00D04952">
        <w:rPr>
          <w:b/>
        </w:rPr>
        <w:t>Forró</w:t>
      </w:r>
      <w:proofErr w:type="spellEnd"/>
    </w:p>
    <w:p w:rsidR="00D04952" w:rsidRPr="00D04952" w:rsidRDefault="00D04952" w:rsidP="00D04952">
      <w:pPr>
        <w:pStyle w:val="Odstavecseseznamem"/>
        <w:numPr>
          <w:ilvl w:val="0"/>
          <w:numId w:val="1"/>
        </w:numPr>
        <w:rPr>
          <w:rFonts w:eastAsia="Times New Roman" w:cstheme="minorHAnsi"/>
          <w:b/>
          <w:lang w:eastAsia="cs-CZ"/>
        </w:rPr>
      </w:pPr>
      <w:r w:rsidRPr="00D04952">
        <w:rPr>
          <w:rFonts w:eastAsia="Times New Roman" w:cstheme="minorHAnsi"/>
          <w:b/>
          <w:lang w:eastAsia="cs-CZ"/>
        </w:rPr>
        <w:t xml:space="preserve">18.00 </w:t>
      </w:r>
      <w:proofErr w:type="spellStart"/>
      <w:r w:rsidRPr="00D04952">
        <w:rPr>
          <w:rFonts w:eastAsia="Times New Roman" w:cstheme="minorHAnsi"/>
          <w:b/>
          <w:lang w:eastAsia="cs-CZ"/>
        </w:rPr>
        <w:t>Carisma</w:t>
      </w:r>
      <w:proofErr w:type="spellEnd"/>
      <w:r w:rsidRPr="00D04952">
        <w:rPr>
          <w:rFonts w:eastAsia="Times New Roman" w:cstheme="minorHAnsi"/>
          <w:b/>
          <w:lang w:eastAsia="cs-CZ"/>
        </w:rPr>
        <w:t xml:space="preserve"> – </w:t>
      </w:r>
      <w:r w:rsidRPr="00D04952">
        <w:rPr>
          <w:rFonts w:eastAsia="Times New Roman" w:cstheme="minorHAnsi"/>
          <w:lang w:eastAsia="cs-CZ"/>
        </w:rPr>
        <w:t>koncert latinskoamerické hudební skupiny</w:t>
      </w:r>
    </w:p>
    <w:p w:rsidR="00D04952" w:rsidRPr="001A43EE" w:rsidRDefault="00D04952" w:rsidP="00D04952">
      <w:pPr>
        <w:spacing w:line="240" w:lineRule="auto"/>
        <w:rPr>
          <w:sz w:val="19"/>
          <w:szCs w:val="19"/>
        </w:rPr>
      </w:pPr>
    </w:p>
    <w:p w:rsidR="00D04952" w:rsidRPr="001A43EE" w:rsidRDefault="00D04952" w:rsidP="00D04952">
      <w:pPr>
        <w:rPr>
          <w:b/>
        </w:rPr>
      </w:pPr>
      <w:r w:rsidRPr="001A43EE">
        <w:rPr>
          <w:b/>
        </w:rPr>
        <w:t>PO CELÝ DEN VÁS NAVÍC ČEKAJÍ</w:t>
      </w:r>
      <w:r w:rsidR="00C74232">
        <w:rPr>
          <w:b/>
        </w:rPr>
        <w:t>:</w:t>
      </w:r>
    </w:p>
    <w:p w:rsidR="00D04952" w:rsidRPr="00D04952" w:rsidRDefault="00D04952" w:rsidP="00D04952">
      <w:pPr>
        <w:pStyle w:val="Odstavecseseznamem"/>
        <w:numPr>
          <w:ilvl w:val="0"/>
          <w:numId w:val="2"/>
        </w:numPr>
        <w:rPr>
          <w:b/>
        </w:rPr>
      </w:pPr>
      <w:r w:rsidRPr="00D04952">
        <w:rPr>
          <w:b/>
        </w:rPr>
        <w:t>Stánky s gastronomickými specialitami z celého světa</w:t>
      </w:r>
    </w:p>
    <w:p w:rsidR="00D04952" w:rsidRDefault="00D04952" w:rsidP="00D04952">
      <w:r>
        <w:t xml:space="preserve">Japonská domácí cukrárna, </w:t>
      </w:r>
      <w:proofErr w:type="spellStart"/>
      <w:r>
        <w:t>Fosil</w:t>
      </w:r>
      <w:proofErr w:type="spellEnd"/>
      <w:r>
        <w:t xml:space="preserve"> – mexická restaurace, </w:t>
      </w:r>
      <w:proofErr w:type="spellStart"/>
      <w:r>
        <w:t>Miyabi</w:t>
      </w:r>
      <w:proofErr w:type="spellEnd"/>
      <w:r>
        <w:t xml:space="preserve"> – japonská restaurace, Indonéské speciality, </w:t>
      </w:r>
      <w:proofErr w:type="spellStart"/>
      <w:r>
        <w:t>Donuterie</w:t>
      </w:r>
      <w:proofErr w:type="spellEnd"/>
      <w:r>
        <w:t xml:space="preserve">, </w:t>
      </w:r>
      <w:proofErr w:type="spellStart"/>
      <w:r>
        <w:t>Matcha</w:t>
      </w:r>
      <w:proofErr w:type="spellEnd"/>
      <w:r>
        <w:t xml:space="preserve"> </w:t>
      </w:r>
      <w:proofErr w:type="spellStart"/>
      <w:r>
        <w:t>Tea</w:t>
      </w:r>
      <w:proofErr w:type="spellEnd"/>
      <w:r>
        <w:t xml:space="preserve"> a další</w:t>
      </w:r>
    </w:p>
    <w:p w:rsidR="00D04952" w:rsidRPr="00D04952" w:rsidRDefault="00D04952" w:rsidP="00D04952">
      <w:pPr>
        <w:pStyle w:val="Odstavecseseznamem"/>
        <w:numPr>
          <w:ilvl w:val="0"/>
          <w:numId w:val="2"/>
        </w:numPr>
        <w:tabs>
          <w:tab w:val="left" w:pos="3480"/>
        </w:tabs>
        <w:rPr>
          <w:b/>
        </w:rPr>
      </w:pPr>
      <w:r w:rsidRPr="00D04952">
        <w:rPr>
          <w:b/>
        </w:rPr>
        <w:t>Stánky s drobnostmi</w:t>
      </w:r>
    </w:p>
    <w:p w:rsidR="00D04952" w:rsidRPr="00D42732" w:rsidRDefault="00D04952" w:rsidP="00D04952">
      <w:pPr>
        <w:tabs>
          <w:tab w:val="left" w:pos="3480"/>
        </w:tabs>
      </w:pPr>
      <w:proofErr w:type="spellStart"/>
      <w:r w:rsidRPr="00D42732">
        <w:t>Latamer</w:t>
      </w:r>
      <w:proofErr w:type="spellEnd"/>
      <w:r w:rsidRPr="00D42732">
        <w:t xml:space="preserve"> – zboží z Latinské Ameriky</w:t>
      </w:r>
      <w:r w:rsidRPr="00D42732">
        <w:tab/>
      </w:r>
    </w:p>
    <w:p w:rsidR="00D04952" w:rsidRPr="00D04952" w:rsidRDefault="00D04952" w:rsidP="00D04952">
      <w:pPr>
        <w:pStyle w:val="Odstavecseseznamem"/>
        <w:numPr>
          <w:ilvl w:val="0"/>
          <w:numId w:val="2"/>
        </w:numPr>
        <w:rPr>
          <w:b/>
        </w:rPr>
      </w:pPr>
      <w:r w:rsidRPr="00D04952">
        <w:rPr>
          <w:b/>
        </w:rPr>
        <w:t xml:space="preserve">Malování </w:t>
      </w:r>
      <w:proofErr w:type="spellStart"/>
      <w:r w:rsidRPr="00D04952">
        <w:rPr>
          <w:b/>
        </w:rPr>
        <w:t>jaguou</w:t>
      </w:r>
      <w:proofErr w:type="spellEnd"/>
    </w:p>
    <w:p w:rsidR="00D04952" w:rsidRPr="00D04952" w:rsidRDefault="00D04952" w:rsidP="00D04952">
      <w:pPr>
        <w:pStyle w:val="Odstavecseseznamem"/>
        <w:numPr>
          <w:ilvl w:val="0"/>
          <w:numId w:val="2"/>
        </w:numPr>
        <w:rPr>
          <w:b/>
        </w:rPr>
      </w:pPr>
      <w:r w:rsidRPr="00D04952">
        <w:rPr>
          <w:b/>
        </w:rPr>
        <w:t>Thajské masáže</w:t>
      </w:r>
    </w:p>
    <w:p w:rsidR="00D04952" w:rsidRPr="00D04952" w:rsidRDefault="00D04952" w:rsidP="00D04952">
      <w:pPr>
        <w:pStyle w:val="Nadpis2"/>
        <w:numPr>
          <w:ilvl w:val="0"/>
          <w:numId w:val="2"/>
        </w:numPr>
        <w:shd w:val="clear" w:color="auto" w:fill="FFFFFF"/>
        <w:spacing w:before="0"/>
        <w:jc w:val="left"/>
        <w:rPr>
          <w:rFonts w:asciiTheme="minorHAnsi" w:hAnsiTheme="minorHAnsi"/>
          <w:b/>
          <w:sz w:val="24"/>
          <w:szCs w:val="24"/>
        </w:rPr>
      </w:pPr>
      <w:r w:rsidRPr="00D04952">
        <w:rPr>
          <w:rFonts w:asciiTheme="minorHAnsi" w:hAnsiTheme="minorHAnsi"/>
          <w:b/>
          <w:sz w:val="24"/>
          <w:szCs w:val="24"/>
        </w:rPr>
        <w:t>Výtvarná dílna pro děti</w:t>
      </w:r>
      <w:r w:rsidRPr="00D04952">
        <w:rPr>
          <w:rFonts w:asciiTheme="minorHAnsi" w:hAnsiTheme="minorHAnsi"/>
          <w:sz w:val="24"/>
          <w:szCs w:val="24"/>
        </w:rPr>
        <w:t xml:space="preserve"> – havajské náramky z ulit a květin</w:t>
      </w:r>
    </w:p>
    <w:p w:rsidR="00D04952" w:rsidRPr="00D04952" w:rsidRDefault="00D04952" w:rsidP="00D04952">
      <w:pPr>
        <w:rPr>
          <w:szCs w:val="24"/>
        </w:rPr>
      </w:pPr>
    </w:p>
    <w:p w:rsidR="00D04952" w:rsidRPr="00D04952" w:rsidRDefault="00D04952" w:rsidP="00D04952">
      <w:r w:rsidRPr="00D04952">
        <w:t xml:space="preserve">Na akci je vstupné zdarma. Více informací naleznete na stránkách </w:t>
      </w:r>
      <w:hyperlink r:id="rId8" w:history="1">
        <w:r w:rsidRPr="00D04952">
          <w:rPr>
            <w:rStyle w:val="Hypertextovodkaz"/>
            <w:color w:val="auto"/>
            <w:u w:val="none"/>
          </w:rPr>
          <w:t>www.nm.cz</w:t>
        </w:r>
      </w:hyperlink>
      <w:r w:rsidRPr="00D04952">
        <w:t>.</w:t>
      </w:r>
    </w:p>
    <w:p w:rsidR="00D04952" w:rsidRPr="00D04952" w:rsidRDefault="00D04952" w:rsidP="00D04952">
      <w:r w:rsidRPr="00D04952">
        <w:t>Změna programu vyhrazena</w:t>
      </w:r>
    </w:p>
    <w:p w:rsidR="00D04952" w:rsidRDefault="00D04952" w:rsidP="00D04952"/>
    <w:p w:rsidR="008B7A0A" w:rsidRDefault="008B7A0A" w:rsidP="00D04952"/>
    <w:p w:rsidR="008B7A0A" w:rsidRDefault="008B7A0A" w:rsidP="00D04952"/>
    <w:p w:rsidR="008B7A0A" w:rsidRPr="00D04952" w:rsidRDefault="008B7A0A" w:rsidP="00D04952"/>
    <w:p w:rsidR="008B7A0A" w:rsidRPr="0015519E" w:rsidRDefault="008B7A0A" w:rsidP="008B7A0A">
      <w:pPr>
        <w:jc w:val="both"/>
      </w:pPr>
      <w:proofErr w:type="spellStart"/>
      <w:r>
        <w:rPr>
          <w:rFonts w:ascii="Calibri" w:hAnsi="Calibri" w:cs="Calibri"/>
          <w:b/>
          <w:color w:val="A50343"/>
        </w:rPr>
        <w:t>MgA</w:t>
      </w:r>
      <w:proofErr w:type="spellEnd"/>
      <w:r>
        <w:rPr>
          <w:rFonts w:ascii="Calibri" w:hAnsi="Calibri" w:cs="Calibri"/>
          <w:b/>
          <w:color w:val="A50343"/>
        </w:rPr>
        <w:t xml:space="preserve">. Šárka </w:t>
      </w:r>
      <w:proofErr w:type="spellStart"/>
      <w:r>
        <w:rPr>
          <w:rFonts w:ascii="Calibri" w:hAnsi="Calibri" w:cs="Calibri"/>
          <w:b/>
          <w:color w:val="A50343"/>
        </w:rPr>
        <w:t>Bukvajová</w:t>
      </w:r>
      <w:proofErr w:type="spellEnd"/>
    </w:p>
    <w:p w:rsidR="008B7A0A" w:rsidRPr="00CE1837" w:rsidRDefault="008B7A0A" w:rsidP="008B7A0A">
      <w:pPr>
        <w:spacing w:line="240" w:lineRule="auto"/>
        <w:jc w:val="both"/>
        <w:rPr>
          <w:rFonts w:ascii="Calibri" w:hAnsi="Calibri" w:cs="Calibri"/>
          <w:b/>
        </w:rPr>
      </w:pP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8B7A0A" w:rsidRPr="00B32B0A" w:rsidRDefault="008B7A0A" w:rsidP="008B7A0A">
      <w:pPr>
        <w:tabs>
          <w:tab w:val="left" w:pos="2649"/>
        </w:tabs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224 497 116</w:t>
      </w:r>
      <w:r>
        <w:rPr>
          <w:rFonts w:ascii="Calibri" w:hAnsi="Calibri" w:cs="Calibri"/>
        </w:rPr>
        <w:tab/>
      </w:r>
    </w:p>
    <w:p w:rsidR="008B7A0A" w:rsidRPr="00B32B0A" w:rsidRDefault="008B7A0A" w:rsidP="008B7A0A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</w:t>
      </w:r>
      <w:r>
        <w:rPr>
          <w:rFonts w:ascii="Calibri" w:hAnsi="Calibri"/>
        </w:rPr>
        <w:t>724 412 255</w:t>
      </w:r>
    </w:p>
    <w:p w:rsidR="008B7A0A" w:rsidRDefault="008B7A0A" w:rsidP="008B7A0A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sarka_bukvajova@nm.cz</w:t>
      </w:r>
    </w:p>
    <w:p w:rsidR="00604BDA" w:rsidRDefault="008B7A0A" w:rsidP="008B7A0A">
      <w:pPr>
        <w:spacing w:before="240"/>
        <w:jc w:val="both"/>
        <w:rPr>
          <w:rFonts w:cstheme="minorHAnsi"/>
        </w:rPr>
      </w:pPr>
      <w:r w:rsidRPr="00B32B0A">
        <w:rPr>
          <w:rFonts w:ascii="Calibri" w:hAnsi="Calibri" w:cs="Calibri"/>
          <w:color w:val="A50343"/>
        </w:rPr>
        <w:t xml:space="preserve">W: </w:t>
      </w:r>
      <w:hyperlink r:id="rId9" w:history="1">
        <w:r w:rsidRPr="00B32B0A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sectPr w:rsidR="00604BDA" w:rsidSect="00C7423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79" w:right="1417" w:bottom="1417" w:left="1417" w:header="851" w:footer="187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087" w:rsidRDefault="004A7087" w:rsidP="006F2CD0">
      <w:pPr>
        <w:spacing w:after="0" w:line="240" w:lineRule="auto"/>
      </w:pPr>
      <w:r>
        <w:separator/>
      </w:r>
    </w:p>
  </w:endnote>
  <w:endnote w:type="continuationSeparator" w:id="0">
    <w:p w:rsidR="004A7087" w:rsidRDefault="004A7087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952" w:rsidRDefault="00D04952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952" w:rsidRPr="00F44C06" w:rsidRDefault="00D04952" w:rsidP="00F44C06">
    <w:pPr>
      <w:pStyle w:val="Zpat"/>
    </w:pPr>
    <w:r w:rsidRPr="00D04952">
      <w:rPr>
        <w:noProof/>
        <w:lang w:eastAsia="cs-CZ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-172528</wp:posOffset>
          </wp:positionH>
          <wp:positionV relativeFrom="page">
            <wp:posOffset>9756476</wp:posOffset>
          </wp:positionV>
          <wp:extent cx="7556740" cy="897147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740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952" w:rsidRPr="00784513" w:rsidRDefault="00D04952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087" w:rsidRDefault="004A7087" w:rsidP="006F2CD0">
      <w:pPr>
        <w:spacing w:after="0" w:line="240" w:lineRule="auto"/>
      </w:pPr>
      <w:r>
        <w:separator/>
      </w:r>
    </w:p>
  </w:footnote>
  <w:footnote w:type="continuationSeparator" w:id="0">
    <w:p w:rsidR="004A7087" w:rsidRDefault="004A7087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952" w:rsidRDefault="00D0495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952" w:rsidRDefault="00D04952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-889810</wp:posOffset>
          </wp:positionH>
          <wp:positionV relativeFrom="paragraph">
            <wp:posOffset>-531593</wp:posOffset>
          </wp:positionV>
          <wp:extent cx="7538874" cy="1614170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874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04952" w:rsidRDefault="00D04952" w:rsidP="00156C0C"/>
  <w:p w:rsidR="00D04952" w:rsidRDefault="00D04952" w:rsidP="00156C0C"/>
  <w:p w:rsidR="00D04952" w:rsidRDefault="00D0495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639F"/>
    <w:multiLevelType w:val="hybridMultilevel"/>
    <w:tmpl w:val="8244D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37B1C"/>
    <w:multiLevelType w:val="hybridMultilevel"/>
    <w:tmpl w:val="D9A886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156C0C"/>
    <w:rsid w:val="0019486E"/>
    <w:rsid w:val="001B4282"/>
    <w:rsid w:val="003750B0"/>
    <w:rsid w:val="003B0CD1"/>
    <w:rsid w:val="00481AAD"/>
    <w:rsid w:val="004A1B15"/>
    <w:rsid w:val="004A7087"/>
    <w:rsid w:val="004F5AE1"/>
    <w:rsid w:val="00563338"/>
    <w:rsid w:val="00604BDA"/>
    <w:rsid w:val="006F2CD0"/>
    <w:rsid w:val="00705735"/>
    <w:rsid w:val="00784513"/>
    <w:rsid w:val="007B0284"/>
    <w:rsid w:val="008022AC"/>
    <w:rsid w:val="008B7A0A"/>
    <w:rsid w:val="008D7190"/>
    <w:rsid w:val="00932F2E"/>
    <w:rsid w:val="009801B1"/>
    <w:rsid w:val="00A12D2E"/>
    <w:rsid w:val="00A17E9D"/>
    <w:rsid w:val="00A87DE3"/>
    <w:rsid w:val="00AD284E"/>
    <w:rsid w:val="00BE08E3"/>
    <w:rsid w:val="00C041BB"/>
    <w:rsid w:val="00C14F85"/>
    <w:rsid w:val="00C27464"/>
    <w:rsid w:val="00C74232"/>
    <w:rsid w:val="00D04952"/>
    <w:rsid w:val="00D37143"/>
    <w:rsid w:val="00D4263F"/>
    <w:rsid w:val="00E26350"/>
    <w:rsid w:val="00ED022C"/>
    <w:rsid w:val="00EF7252"/>
    <w:rsid w:val="00F44C06"/>
    <w:rsid w:val="00F81D78"/>
    <w:rsid w:val="00FB0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Odstavecseseznamem">
    <w:name w:val="List Paragraph"/>
    <w:basedOn w:val="Normln"/>
    <w:uiPriority w:val="34"/>
    <w:qFormat/>
    <w:rsid w:val="00D04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m.cz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CDE5C-2E8D-4C89-A65E-3650ED27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4</cp:revision>
  <cp:lastPrinted>2018-03-05T11:55:00Z</cp:lastPrinted>
  <dcterms:created xsi:type="dcterms:W3CDTF">2019-08-05T12:10:00Z</dcterms:created>
  <dcterms:modified xsi:type="dcterms:W3CDTF">2019-08-12T06:31:00Z</dcterms:modified>
</cp:coreProperties>
</file>