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910982" w:rsidRDefault="00012A20" w:rsidP="00A12D2E">
      <w:pPr>
        <w:spacing w:before="840"/>
        <w:jc w:val="both"/>
        <w:rPr>
          <w:rFonts w:cstheme="minorHAnsi"/>
          <w:b/>
          <w:szCs w:val="24"/>
        </w:rPr>
      </w:pPr>
      <w:r w:rsidRPr="00910982">
        <w:rPr>
          <w:rFonts w:cstheme="minorHAnsi"/>
          <w:b/>
          <w:szCs w:val="24"/>
        </w:rPr>
        <w:t>Národní muzeum</w:t>
      </w:r>
      <w:r w:rsidR="00910982" w:rsidRPr="00910982">
        <w:rPr>
          <w:rFonts w:cstheme="minorHAnsi"/>
          <w:b/>
          <w:szCs w:val="24"/>
        </w:rPr>
        <w:t xml:space="preserve"> </w:t>
      </w:r>
      <w:r w:rsidR="00740BF8" w:rsidRPr="00910982">
        <w:rPr>
          <w:rFonts w:cstheme="minorHAnsi"/>
          <w:b/>
          <w:szCs w:val="24"/>
        </w:rPr>
        <w:t>vytváří virtuální vzdělávací program pro děti</w:t>
      </w:r>
    </w:p>
    <w:p w:rsidR="00A12D2E" w:rsidRPr="00B939FA" w:rsidRDefault="007402A4" w:rsidP="00A12D2E">
      <w:pPr>
        <w:jc w:val="both"/>
        <w:rPr>
          <w:rFonts w:cstheme="minorHAnsi"/>
          <w:sz w:val="22"/>
          <w:szCs w:val="22"/>
        </w:rPr>
      </w:pPr>
      <w:r w:rsidRPr="00B939FA">
        <w:rPr>
          <w:rFonts w:cstheme="minorHAnsi"/>
          <w:sz w:val="22"/>
          <w:szCs w:val="22"/>
        </w:rPr>
        <w:t xml:space="preserve">Tisková zpráva </w:t>
      </w:r>
      <w:r w:rsidR="00505907" w:rsidRPr="00B939FA">
        <w:rPr>
          <w:rFonts w:cstheme="minorHAnsi"/>
          <w:sz w:val="22"/>
          <w:szCs w:val="22"/>
        </w:rPr>
        <w:t>k o</w:t>
      </w:r>
      <w:r w:rsidR="0001418B" w:rsidRPr="00B939FA">
        <w:rPr>
          <w:rFonts w:cstheme="minorHAnsi"/>
          <w:sz w:val="22"/>
          <w:szCs w:val="22"/>
        </w:rPr>
        <w:t xml:space="preserve">n-line projektu </w:t>
      </w:r>
      <w:r w:rsidR="0001418B" w:rsidRPr="00B939FA">
        <w:rPr>
          <w:rFonts w:cstheme="minorHAnsi"/>
          <w:i/>
          <w:sz w:val="22"/>
          <w:szCs w:val="22"/>
        </w:rPr>
        <w:t>Národní muze</w:t>
      </w:r>
      <w:r w:rsidR="00DB0117" w:rsidRPr="00B939FA">
        <w:rPr>
          <w:rFonts w:cstheme="minorHAnsi"/>
          <w:i/>
          <w:sz w:val="22"/>
          <w:szCs w:val="22"/>
        </w:rPr>
        <w:t>um</w:t>
      </w:r>
      <w:r w:rsidR="0001418B" w:rsidRPr="00B939FA">
        <w:rPr>
          <w:rFonts w:cstheme="minorHAnsi"/>
          <w:i/>
          <w:sz w:val="22"/>
          <w:szCs w:val="22"/>
        </w:rPr>
        <w:t xml:space="preserve"> pro děti</w:t>
      </w:r>
    </w:p>
    <w:p w:rsidR="007402A4" w:rsidRPr="00B939FA" w:rsidRDefault="00910982" w:rsidP="00A12D2E">
      <w:pPr>
        <w:jc w:val="both"/>
        <w:rPr>
          <w:rFonts w:cstheme="minorHAnsi"/>
          <w:sz w:val="22"/>
          <w:szCs w:val="22"/>
        </w:rPr>
      </w:pPr>
      <w:r w:rsidRPr="00B939FA">
        <w:rPr>
          <w:rFonts w:cstheme="minorHAnsi"/>
          <w:sz w:val="22"/>
          <w:szCs w:val="22"/>
        </w:rPr>
        <w:t>Praha, 8.</w:t>
      </w:r>
      <w:r w:rsidR="003A6F94" w:rsidRPr="00B939FA">
        <w:rPr>
          <w:rFonts w:cstheme="minorHAnsi"/>
          <w:sz w:val="22"/>
          <w:szCs w:val="22"/>
        </w:rPr>
        <w:t xml:space="preserve"> dub</w:t>
      </w:r>
      <w:r w:rsidR="007402A4" w:rsidRPr="00B939FA">
        <w:rPr>
          <w:rFonts w:cstheme="minorHAnsi"/>
          <w:sz w:val="22"/>
          <w:szCs w:val="22"/>
        </w:rPr>
        <w:t>na 2020</w:t>
      </w:r>
    </w:p>
    <w:p w:rsidR="00740BF8" w:rsidRPr="00910982" w:rsidRDefault="00740BF8" w:rsidP="00F96662">
      <w:pPr>
        <w:jc w:val="both"/>
        <w:rPr>
          <w:rFonts w:cstheme="minorHAnsi"/>
          <w:b/>
          <w:bCs/>
          <w:szCs w:val="24"/>
        </w:rPr>
      </w:pPr>
      <w:r w:rsidRPr="00910982">
        <w:rPr>
          <w:rFonts w:cstheme="minorHAnsi"/>
          <w:b/>
          <w:bCs/>
          <w:szCs w:val="24"/>
        </w:rPr>
        <w:t>Národní muzeum je významnou součástí vzdělávacího systém</w:t>
      </w:r>
      <w:r w:rsidR="00814FF2" w:rsidRPr="00910982">
        <w:rPr>
          <w:rFonts w:cstheme="minorHAnsi"/>
          <w:b/>
          <w:bCs/>
          <w:szCs w:val="24"/>
        </w:rPr>
        <w:t xml:space="preserve">u naší republiky. I proto chce zůstat </w:t>
      </w:r>
      <w:r w:rsidRPr="00910982">
        <w:rPr>
          <w:rFonts w:cstheme="minorHAnsi"/>
          <w:b/>
          <w:bCs/>
          <w:szCs w:val="24"/>
        </w:rPr>
        <w:t>v kontaktu s dětmi a mládeží a pomo</w:t>
      </w:r>
      <w:r w:rsidR="00814FF2" w:rsidRPr="00910982">
        <w:rPr>
          <w:rFonts w:cstheme="minorHAnsi"/>
          <w:b/>
          <w:bCs/>
          <w:szCs w:val="24"/>
        </w:rPr>
        <w:t>ci jim se vzděláváním z domova i s</w:t>
      </w:r>
      <w:r w:rsidRPr="00910982">
        <w:rPr>
          <w:rFonts w:cstheme="minorHAnsi"/>
          <w:b/>
          <w:bCs/>
          <w:szCs w:val="24"/>
        </w:rPr>
        <w:t xml:space="preserve"> rozšiřováním jejich znalostí a poznatků. Ve spolupráci s Nakladatelstvím Fraus spustilo prostřednictvím </w:t>
      </w:r>
      <w:r w:rsidR="004B3DC0" w:rsidRPr="00910982">
        <w:rPr>
          <w:rFonts w:cstheme="minorHAnsi"/>
          <w:b/>
          <w:bCs/>
          <w:szCs w:val="24"/>
        </w:rPr>
        <w:t xml:space="preserve">muzejních </w:t>
      </w:r>
      <w:r w:rsidRPr="00910982">
        <w:rPr>
          <w:rFonts w:cstheme="minorHAnsi"/>
          <w:b/>
          <w:bCs/>
          <w:szCs w:val="24"/>
        </w:rPr>
        <w:t>webových str</w:t>
      </w:r>
      <w:r w:rsidR="00814FF2" w:rsidRPr="00910982">
        <w:rPr>
          <w:rFonts w:cstheme="minorHAnsi"/>
          <w:b/>
          <w:bCs/>
          <w:szCs w:val="24"/>
        </w:rPr>
        <w:t>ánek vzdělávací program</w:t>
      </w:r>
      <w:r w:rsidR="00910982">
        <w:rPr>
          <w:rFonts w:cstheme="minorHAnsi"/>
          <w:b/>
          <w:bCs/>
          <w:szCs w:val="24"/>
        </w:rPr>
        <w:t xml:space="preserve"> </w:t>
      </w:r>
      <w:r w:rsidRPr="00910982">
        <w:rPr>
          <w:rFonts w:cstheme="minorHAnsi"/>
          <w:b/>
          <w:bCs/>
          <w:i/>
          <w:szCs w:val="24"/>
        </w:rPr>
        <w:t>Národní muzeum pro děti</w:t>
      </w:r>
      <w:r w:rsidR="00814FF2" w:rsidRPr="00910982">
        <w:rPr>
          <w:rFonts w:cstheme="minorHAnsi"/>
          <w:b/>
          <w:bCs/>
          <w:szCs w:val="24"/>
        </w:rPr>
        <w:t>, který nabízí hravou form</w:t>
      </w:r>
      <w:r w:rsidRPr="00910982">
        <w:rPr>
          <w:rFonts w:cstheme="minorHAnsi"/>
          <w:b/>
          <w:bCs/>
          <w:szCs w:val="24"/>
        </w:rPr>
        <w:t>u poznání. Dětský návštěvní</w:t>
      </w:r>
      <w:r w:rsidR="00814FF2" w:rsidRPr="00910982">
        <w:rPr>
          <w:rFonts w:cstheme="minorHAnsi"/>
          <w:b/>
          <w:bCs/>
          <w:szCs w:val="24"/>
        </w:rPr>
        <w:t>k má možnost n</w:t>
      </w:r>
      <w:r w:rsidR="004B3DC0" w:rsidRPr="00910982">
        <w:rPr>
          <w:rFonts w:cstheme="minorHAnsi"/>
          <w:b/>
          <w:bCs/>
          <w:szCs w:val="24"/>
        </w:rPr>
        <w:t>a</w:t>
      </w:r>
      <w:r w:rsidR="00814FF2" w:rsidRPr="00910982">
        <w:rPr>
          <w:rFonts w:cstheme="minorHAnsi"/>
          <w:b/>
          <w:bCs/>
          <w:szCs w:val="24"/>
        </w:rPr>
        <w:t>kouknout do muzea, pobavit se a pohrát si nebo se nechat provázet po výstavách a zajímavostech Národního muzea díky videopořadům s</w:t>
      </w:r>
      <w:r w:rsidR="004B3DC0" w:rsidRPr="00910982">
        <w:rPr>
          <w:rFonts w:cstheme="minorHAnsi"/>
          <w:b/>
          <w:bCs/>
          <w:szCs w:val="24"/>
        </w:rPr>
        <w:t xml:space="preserve"> Honzíkem a Fany.</w:t>
      </w:r>
    </w:p>
    <w:p w:rsidR="004B3DC0" w:rsidRPr="00910982" w:rsidRDefault="004B3DC0" w:rsidP="00F96662">
      <w:p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Cs/>
          <w:iCs/>
          <w:szCs w:val="24"/>
        </w:rPr>
        <w:t>P</w:t>
      </w:r>
      <w:r w:rsidR="00DB0117" w:rsidRPr="00910982">
        <w:rPr>
          <w:rFonts w:cs="Times New Roman"/>
          <w:bCs/>
          <w:iCs/>
          <w:szCs w:val="24"/>
        </w:rPr>
        <w:t>rojekt</w:t>
      </w:r>
      <w:r w:rsidR="00C07932">
        <w:rPr>
          <w:rFonts w:cs="Times New Roman"/>
          <w:bCs/>
          <w:iCs/>
          <w:szCs w:val="24"/>
        </w:rPr>
        <w:t xml:space="preserve"> </w:t>
      </w:r>
      <w:r w:rsidRPr="00910982">
        <w:rPr>
          <w:rFonts w:cs="Times New Roman"/>
          <w:bCs/>
          <w:iCs/>
          <w:szCs w:val="24"/>
        </w:rPr>
        <w:t xml:space="preserve">byl zahájen 6. dubna 2020 a bude se </w:t>
      </w:r>
      <w:r w:rsidR="00A47490" w:rsidRPr="00910982">
        <w:rPr>
          <w:rFonts w:cs="Times New Roman"/>
          <w:bCs/>
          <w:iCs/>
          <w:szCs w:val="24"/>
        </w:rPr>
        <w:t xml:space="preserve">na </w:t>
      </w:r>
      <w:r w:rsidR="00DB0117" w:rsidRPr="00910982">
        <w:rPr>
          <w:rFonts w:cs="Times New Roman"/>
          <w:bCs/>
          <w:iCs/>
          <w:szCs w:val="24"/>
        </w:rPr>
        <w:t xml:space="preserve">webových </w:t>
      </w:r>
      <w:r w:rsidR="00814FF2" w:rsidRPr="00910982">
        <w:rPr>
          <w:rFonts w:cs="Times New Roman"/>
          <w:bCs/>
          <w:iCs/>
          <w:szCs w:val="24"/>
        </w:rPr>
        <w:t>stránkách Národního muzea</w:t>
      </w:r>
      <w:r w:rsidR="00A47490" w:rsidRPr="00910982">
        <w:rPr>
          <w:rFonts w:cs="Times New Roman"/>
          <w:bCs/>
          <w:iCs/>
          <w:szCs w:val="24"/>
        </w:rPr>
        <w:t xml:space="preserve"> stále doplňo</w:t>
      </w:r>
      <w:r w:rsidR="00DB0117" w:rsidRPr="00910982">
        <w:rPr>
          <w:rFonts w:cs="Times New Roman"/>
          <w:bCs/>
          <w:iCs/>
          <w:szCs w:val="24"/>
        </w:rPr>
        <w:t>vat a rozšiřovat tak, aby nabízel</w:t>
      </w:r>
      <w:r w:rsidR="00A47490" w:rsidRPr="00910982">
        <w:rPr>
          <w:rFonts w:cs="Times New Roman"/>
          <w:bCs/>
          <w:iCs/>
          <w:szCs w:val="24"/>
        </w:rPr>
        <w:t xml:space="preserve"> spoustu </w:t>
      </w:r>
      <w:r w:rsidR="00814FF2" w:rsidRPr="00910982">
        <w:rPr>
          <w:rFonts w:cs="Times New Roman"/>
          <w:bCs/>
          <w:iCs/>
          <w:szCs w:val="24"/>
        </w:rPr>
        <w:t>vzdělávacího i</w:t>
      </w:r>
      <w:r w:rsidR="00C07932">
        <w:rPr>
          <w:rFonts w:cs="Times New Roman"/>
          <w:bCs/>
          <w:iCs/>
          <w:szCs w:val="24"/>
        </w:rPr>
        <w:t xml:space="preserve"> </w:t>
      </w:r>
      <w:r w:rsidR="00814FF2" w:rsidRPr="00910982">
        <w:rPr>
          <w:rFonts w:cs="Times New Roman"/>
          <w:bCs/>
          <w:iCs/>
          <w:szCs w:val="24"/>
        </w:rPr>
        <w:t xml:space="preserve">kreativního vyžití pro děti </w:t>
      </w:r>
      <w:r w:rsidR="00814FF2" w:rsidRPr="00910982">
        <w:rPr>
          <w:szCs w:val="24"/>
        </w:rPr>
        <w:t>od </w:t>
      </w:r>
      <w:r w:rsidR="00A47490" w:rsidRPr="00910982">
        <w:rPr>
          <w:szCs w:val="24"/>
        </w:rPr>
        <w:t>předškolního</w:t>
      </w:r>
      <w:r w:rsidR="00A47490" w:rsidRPr="00910982">
        <w:rPr>
          <w:rFonts w:cs="Times New Roman"/>
          <w:bCs/>
          <w:iCs/>
          <w:szCs w:val="24"/>
        </w:rPr>
        <w:t xml:space="preserve"> věku až po ty školou povinné.</w:t>
      </w:r>
    </w:p>
    <w:p w:rsidR="004B3DC0" w:rsidRPr="00910982" w:rsidRDefault="004A41FC" w:rsidP="00F96662">
      <w:p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Cs/>
          <w:iCs/>
          <w:szCs w:val="24"/>
        </w:rPr>
        <w:t xml:space="preserve"> Speciální on-</w:t>
      </w:r>
      <w:r w:rsidR="004B3DC0" w:rsidRPr="00910982">
        <w:rPr>
          <w:rFonts w:cs="Times New Roman"/>
          <w:bCs/>
          <w:iCs/>
          <w:szCs w:val="24"/>
        </w:rPr>
        <w:t>line sekce</w:t>
      </w:r>
      <w:r w:rsidR="00814FF2" w:rsidRPr="00910982">
        <w:rPr>
          <w:rFonts w:cs="Times New Roman"/>
          <w:bCs/>
          <w:iCs/>
          <w:szCs w:val="24"/>
        </w:rPr>
        <w:t xml:space="preserve"> pro dětského návštěvníka je členěna do pěti</w:t>
      </w:r>
      <w:r w:rsidR="004B3DC0" w:rsidRPr="00910982">
        <w:rPr>
          <w:rFonts w:cs="Times New Roman"/>
          <w:bCs/>
          <w:iCs/>
          <w:szCs w:val="24"/>
        </w:rPr>
        <w:t xml:space="preserve"> částí:</w:t>
      </w:r>
    </w:p>
    <w:p w:rsidR="00814FF2" w:rsidRPr="00910982" w:rsidRDefault="00814FF2" w:rsidP="00814FF2">
      <w:pPr>
        <w:pStyle w:val="Odstavecseseznamem"/>
        <w:numPr>
          <w:ilvl w:val="0"/>
          <w:numId w:val="1"/>
        </w:num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/>
          <w:bCs/>
          <w:iCs/>
          <w:szCs w:val="24"/>
        </w:rPr>
        <w:t>Malované muzeum</w:t>
      </w:r>
      <w:r w:rsidR="00FB2335" w:rsidRPr="00910982">
        <w:rPr>
          <w:rFonts w:cs="Times New Roman"/>
          <w:bCs/>
          <w:iCs/>
          <w:szCs w:val="24"/>
        </w:rPr>
        <w:t xml:space="preserve"> (cílová skupina 3 – 6 let) – omalovánky pro nejmenší </w:t>
      </w:r>
    </w:p>
    <w:p w:rsidR="004B3DC0" w:rsidRPr="00910982" w:rsidRDefault="004B3DC0" w:rsidP="004B3DC0">
      <w:pPr>
        <w:pStyle w:val="Odstavecseseznamem"/>
        <w:numPr>
          <w:ilvl w:val="0"/>
          <w:numId w:val="1"/>
        </w:num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/>
          <w:bCs/>
          <w:iCs/>
          <w:szCs w:val="24"/>
        </w:rPr>
        <w:t>Muzeohraní</w:t>
      </w:r>
      <w:r w:rsidR="00FB2335" w:rsidRPr="00910982">
        <w:rPr>
          <w:rFonts w:cs="Times New Roman"/>
          <w:bCs/>
          <w:iCs/>
          <w:szCs w:val="24"/>
        </w:rPr>
        <w:t xml:space="preserve"> (cílová skupina </w:t>
      </w:r>
      <w:r w:rsidR="0046267A">
        <w:rPr>
          <w:rFonts w:cs="Times New Roman"/>
          <w:bCs/>
          <w:iCs/>
          <w:szCs w:val="24"/>
        </w:rPr>
        <w:t>6</w:t>
      </w:r>
      <w:r w:rsidR="00FB2335" w:rsidRPr="00910982">
        <w:rPr>
          <w:rFonts w:cs="Times New Roman"/>
          <w:bCs/>
          <w:iCs/>
          <w:szCs w:val="24"/>
        </w:rPr>
        <w:t xml:space="preserve"> – 15 let) – soutěže, kvízy, vystřihovánky</w:t>
      </w:r>
    </w:p>
    <w:p w:rsidR="004B3DC0" w:rsidRPr="00910982" w:rsidRDefault="004B3DC0" w:rsidP="004B3DC0">
      <w:pPr>
        <w:pStyle w:val="Odstavecseseznamem"/>
        <w:numPr>
          <w:ilvl w:val="0"/>
          <w:numId w:val="1"/>
        </w:num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/>
          <w:bCs/>
          <w:iCs/>
          <w:szCs w:val="24"/>
        </w:rPr>
        <w:t>Nakoukni do muzea</w:t>
      </w:r>
      <w:r w:rsidR="0046267A">
        <w:rPr>
          <w:rFonts w:cs="Times New Roman"/>
          <w:bCs/>
          <w:iCs/>
          <w:szCs w:val="24"/>
        </w:rPr>
        <w:t xml:space="preserve"> (cílová skupina 6</w:t>
      </w:r>
      <w:r w:rsidR="00FB2335" w:rsidRPr="00910982">
        <w:rPr>
          <w:rFonts w:cs="Times New Roman"/>
          <w:bCs/>
          <w:iCs/>
          <w:szCs w:val="24"/>
        </w:rPr>
        <w:t xml:space="preserve"> – 15 let) – on-line</w:t>
      </w:r>
      <w:r w:rsidR="00FB2335" w:rsidRPr="00910982">
        <w:rPr>
          <w:rFonts w:cs="Tahoma"/>
          <w:color w:val="000000"/>
          <w:szCs w:val="24"/>
        </w:rPr>
        <w:t xml:space="preserve"> výstavy a procházky po muzeu</w:t>
      </w:r>
    </w:p>
    <w:p w:rsidR="004A41FC" w:rsidRPr="00910982" w:rsidRDefault="004A41FC" w:rsidP="004A41FC">
      <w:pPr>
        <w:pStyle w:val="Odstavecseseznamem"/>
        <w:numPr>
          <w:ilvl w:val="0"/>
          <w:numId w:val="1"/>
        </w:num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/>
          <w:bCs/>
          <w:iCs/>
          <w:szCs w:val="24"/>
        </w:rPr>
        <w:t>Učíme se s</w:t>
      </w:r>
      <w:r w:rsidR="00910982">
        <w:rPr>
          <w:rFonts w:cs="Times New Roman"/>
          <w:b/>
          <w:bCs/>
          <w:iCs/>
          <w:szCs w:val="24"/>
        </w:rPr>
        <w:t> </w:t>
      </w:r>
      <w:r w:rsidRPr="00910982">
        <w:rPr>
          <w:rFonts w:cs="Times New Roman"/>
          <w:b/>
          <w:bCs/>
          <w:iCs/>
          <w:szCs w:val="24"/>
        </w:rPr>
        <w:t>muzeem</w:t>
      </w:r>
      <w:r w:rsidR="00910982">
        <w:rPr>
          <w:rFonts w:cs="Times New Roman"/>
          <w:b/>
          <w:bCs/>
          <w:iCs/>
          <w:szCs w:val="24"/>
        </w:rPr>
        <w:t xml:space="preserve"> </w:t>
      </w:r>
      <w:r w:rsidR="00FB2335" w:rsidRPr="00910982">
        <w:rPr>
          <w:rFonts w:cs="Times New Roman"/>
          <w:bCs/>
          <w:iCs/>
          <w:szCs w:val="24"/>
        </w:rPr>
        <w:t xml:space="preserve">(cílová skupina </w:t>
      </w:r>
      <w:r w:rsidR="0046267A">
        <w:rPr>
          <w:rFonts w:cs="Times New Roman"/>
          <w:bCs/>
          <w:iCs/>
          <w:szCs w:val="24"/>
        </w:rPr>
        <w:t>6</w:t>
      </w:r>
      <w:r w:rsidR="00FB2335" w:rsidRPr="00910982">
        <w:rPr>
          <w:rFonts w:cs="Times New Roman"/>
          <w:bCs/>
          <w:iCs/>
          <w:szCs w:val="24"/>
        </w:rPr>
        <w:t xml:space="preserve"> – 1</w:t>
      </w:r>
      <w:r w:rsidR="0046267A">
        <w:rPr>
          <w:rFonts w:cs="Times New Roman"/>
          <w:bCs/>
          <w:iCs/>
          <w:szCs w:val="24"/>
        </w:rPr>
        <w:t>8</w:t>
      </w:r>
      <w:r w:rsidR="00FB2335" w:rsidRPr="00910982">
        <w:rPr>
          <w:rFonts w:cs="Times New Roman"/>
          <w:bCs/>
          <w:iCs/>
          <w:szCs w:val="24"/>
        </w:rPr>
        <w:t xml:space="preserve"> let) – </w:t>
      </w:r>
      <w:r w:rsidR="00F134F6" w:rsidRPr="00910982">
        <w:rPr>
          <w:rFonts w:cs="Times New Roman"/>
          <w:bCs/>
          <w:iCs/>
          <w:szCs w:val="24"/>
        </w:rPr>
        <w:t xml:space="preserve">originálně zpracované </w:t>
      </w:r>
      <w:r w:rsidR="00FB2335" w:rsidRPr="00910982">
        <w:rPr>
          <w:rFonts w:cs="Times New Roman"/>
          <w:bCs/>
          <w:iCs/>
          <w:szCs w:val="24"/>
        </w:rPr>
        <w:t>učivo pro snadnou práci žáků i jejich učitelů</w:t>
      </w:r>
    </w:p>
    <w:p w:rsidR="004B3DC0" w:rsidRPr="00910982" w:rsidRDefault="004B3DC0" w:rsidP="004B3DC0">
      <w:pPr>
        <w:pStyle w:val="Odstavecseseznamem"/>
        <w:numPr>
          <w:ilvl w:val="0"/>
          <w:numId w:val="1"/>
        </w:num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/>
          <w:bCs/>
          <w:iCs/>
          <w:szCs w:val="24"/>
        </w:rPr>
        <w:t>Honzík a Fany v</w:t>
      </w:r>
      <w:r w:rsidR="0046267A">
        <w:rPr>
          <w:rFonts w:cs="Times New Roman"/>
          <w:b/>
          <w:bCs/>
          <w:iCs/>
          <w:szCs w:val="24"/>
        </w:rPr>
        <w:t> </w:t>
      </w:r>
      <w:r w:rsidRPr="00910982">
        <w:rPr>
          <w:rFonts w:cs="Times New Roman"/>
          <w:b/>
          <w:bCs/>
          <w:iCs/>
          <w:szCs w:val="24"/>
        </w:rPr>
        <w:t>muzeu</w:t>
      </w:r>
      <w:r w:rsidR="0046267A">
        <w:rPr>
          <w:rFonts w:cs="Times New Roman"/>
          <w:b/>
          <w:bCs/>
          <w:iCs/>
          <w:szCs w:val="24"/>
        </w:rPr>
        <w:t xml:space="preserve"> </w:t>
      </w:r>
      <w:r w:rsidR="00FB2335" w:rsidRPr="00910982">
        <w:rPr>
          <w:rFonts w:cs="Times New Roman"/>
          <w:bCs/>
          <w:iCs/>
          <w:szCs w:val="24"/>
        </w:rPr>
        <w:t xml:space="preserve">(cílová </w:t>
      </w:r>
      <w:r w:rsidR="0046267A">
        <w:rPr>
          <w:rFonts w:cs="Times New Roman"/>
          <w:bCs/>
          <w:iCs/>
          <w:szCs w:val="24"/>
        </w:rPr>
        <w:t xml:space="preserve">skupina 6 – 15 let) – historie </w:t>
      </w:r>
      <w:r w:rsidR="00FB2335" w:rsidRPr="00910982">
        <w:rPr>
          <w:rFonts w:cs="Times New Roman"/>
          <w:bCs/>
          <w:iCs/>
          <w:szCs w:val="24"/>
        </w:rPr>
        <w:t>a přírodověda formou zábavných videí</w:t>
      </w:r>
      <w:r w:rsidR="00FD0773" w:rsidRPr="00910982">
        <w:rPr>
          <w:rFonts w:cs="Times New Roman"/>
          <w:bCs/>
          <w:iCs/>
          <w:szCs w:val="24"/>
        </w:rPr>
        <w:t>.</w:t>
      </w:r>
    </w:p>
    <w:p w:rsidR="004A41FC" w:rsidRPr="00910982" w:rsidRDefault="004A41FC" w:rsidP="004B3DC0">
      <w:pPr>
        <w:pStyle w:val="Odstavecseseznamem"/>
        <w:jc w:val="both"/>
        <w:rPr>
          <w:rFonts w:cs="Times New Roman"/>
          <w:bCs/>
          <w:iCs/>
          <w:szCs w:val="24"/>
        </w:rPr>
      </w:pPr>
    </w:p>
    <w:p w:rsidR="004A41FC" w:rsidRPr="00910982" w:rsidRDefault="004A41FC" w:rsidP="004A41FC">
      <w:p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Cs/>
          <w:iCs/>
          <w:szCs w:val="24"/>
        </w:rPr>
        <w:t xml:space="preserve">Tato Speciální on-line sekce pro dětského návštěvníka obsahuje rozmanité aktivity tak, aby mohla cílit na různé věkové kategorie. </w:t>
      </w:r>
      <w:r w:rsidRPr="00910982">
        <w:rPr>
          <w:rFonts w:cs="Times New Roman"/>
          <w:bCs/>
          <w:i/>
          <w:iCs/>
          <w:szCs w:val="24"/>
        </w:rPr>
        <w:t>Malované muzeum</w:t>
      </w:r>
      <w:r w:rsidRPr="00910982">
        <w:rPr>
          <w:rFonts w:cs="Times New Roman"/>
          <w:bCs/>
          <w:iCs/>
          <w:szCs w:val="24"/>
        </w:rPr>
        <w:t xml:space="preserve"> je určené pro nejmenší návštěvníky. Děti předškolního věku </w:t>
      </w:r>
      <w:r w:rsidR="00FB2335" w:rsidRPr="00910982">
        <w:rPr>
          <w:rFonts w:cs="Times New Roman"/>
          <w:bCs/>
          <w:iCs/>
          <w:szCs w:val="24"/>
        </w:rPr>
        <w:t xml:space="preserve">od tří do šesti let </w:t>
      </w:r>
      <w:r w:rsidRPr="00910982">
        <w:rPr>
          <w:rFonts w:cs="Times New Roman"/>
          <w:bCs/>
          <w:iCs/>
          <w:szCs w:val="24"/>
        </w:rPr>
        <w:t xml:space="preserve">zde naleznou množství omalovánek inspirovaných výstavami či sbírkovými předměty. </w:t>
      </w:r>
      <w:r w:rsidRPr="00910982">
        <w:rPr>
          <w:rFonts w:cs="Times New Roman"/>
          <w:bCs/>
          <w:i/>
          <w:iCs/>
          <w:szCs w:val="24"/>
        </w:rPr>
        <w:t>Muzeohraní</w:t>
      </w:r>
      <w:r w:rsidRPr="00910982">
        <w:rPr>
          <w:rFonts w:cs="Times New Roman"/>
          <w:bCs/>
          <w:iCs/>
          <w:szCs w:val="24"/>
        </w:rPr>
        <w:t xml:space="preserve"> je pak určeno primárně dětem základních škol a nabídne spoustu zábavných aktivit, jako jsou hry, kvízy, soutěže, vystřihovánky a další tvořivé aktivity s vazbou na činnost muzea. Obsah kategorií </w:t>
      </w:r>
      <w:r w:rsidRPr="00910982">
        <w:rPr>
          <w:rFonts w:cs="Times New Roman"/>
          <w:bCs/>
          <w:i/>
          <w:iCs/>
          <w:szCs w:val="24"/>
        </w:rPr>
        <w:t>Nakoukni do muzea</w:t>
      </w:r>
      <w:r w:rsidRPr="00910982">
        <w:rPr>
          <w:rFonts w:cs="Times New Roman"/>
          <w:bCs/>
          <w:iCs/>
          <w:szCs w:val="24"/>
        </w:rPr>
        <w:t xml:space="preserve">, </w:t>
      </w:r>
      <w:r w:rsidR="006D7C67" w:rsidRPr="00910982">
        <w:rPr>
          <w:rFonts w:cs="Times New Roman"/>
          <w:bCs/>
          <w:i/>
          <w:iCs/>
          <w:szCs w:val="24"/>
        </w:rPr>
        <w:t>Učíme se s</w:t>
      </w:r>
      <w:r w:rsidR="00C07932">
        <w:rPr>
          <w:rFonts w:cs="Times New Roman"/>
          <w:bCs/>
          <w:i/>
          <w:iCs/>
          <w:szCs w:val="24"/>
        </w:rPr>
        <w:t> </w:t>
      </w:r>
      <w:r w:rsidRPr="00910982">
        <w:rPr>
          <w:rFonts w:cs="Times New Roman"/>
          <w:bCs/>
          <w:i/>
          <w:iCs/>
          <w:szCs w:val="24"/>
        </w:rPr>
        <w:t>muzeem</w:t>
      </w:r>
      <w:r w:rsidR="00C07932">
        <w:rPr>
          <w:rFonts w:cs="Times New Roman"/>
          <w:bCs/>
          <w:i/>
          <w:iCs/>
          <w:szCs w:val="24"/>
        </w:rPr>
        <w:t xml:space="preserve"> </w:t>
      </w:r>
      <w:r w:rsidRPr="00910982">
        <w:rPr>
          <w:rFonts w:cs="Times New Roman"/>
          <w:bCs/>
          <w:iCs/>
          <w:szCs w:val="24"/>
        </w:rPr>
        <w:t>a</w:t>
      </w:r>
      <w:r w:rsidRPr="00910982">
        <w:rPr>
          <w:rFonts w:cs="Times New Roman"/>
          <w:bCs/>
          <w:i/>
          <w:iCs/>
          <w:szCs w:val="24"/>
        </w:rPr>
        <w:t xml:space="preserve"> Honzík a Fany v muzeu</w:t>
      </w:r>
      <w:r w:rsidR="006D7C67" w:rsidRPr="00910982">
        <w:rPr>
          <w:rFonts w:cs="Times New Roman"/>
          <w:bCs/>
          <w:iCs/>
          <w:szCs w:val="24"/>
        </w:rPr>
        <w:t xml:space="preserve"> má za úkol zábavnou formou obsáhnout i část učiva a usnadnit tak práci nejen dětem</w:t>
      </w:r>
      <w:r w:rsidR="002D4D19">
        <w:rPr>
          <w:rFonts w:cs="Times New Roman"/>
          <w:bCs/>
          <w:iCs/>
          <w:szCs w:val="24"/>
        </w:rPr>
        <w:t>,</w:t>
      </w:r>
      <w:r w:rsidR="006D7C67" w:rsidRPr="00910982">
        <w:rPr>
          <w:rFonts w:cs="Times New Roman"/>
          <w:bCs/>
          <w:iCs/>
          <w:szCs w:val="24"/>
        </w:rPr>
        <w:t xml:space="preserve"> ale i jejich učitelům</w:t>
      </w:r>
      <w:r w:rsidRPr="00910982">
        <w:rPr>
          <w:rFonts w:cs="Times New Roman"/>
          <w:bCs/>
          <w:iCs/>
          <w:szCs w:val="24"/>
        </w:rPr>
        <w:t>.</w:t>
      </w:r>
      <w:r w:rsidR="0046267A">
        <w:rPr>
          <w:rFonts w:cs="Times New Roman"/>
          <w:bCs/>
          <w:iCs/>
          <w:szCs w:val="24"/>
        </w:rPr>
        <w:t xml:space="preserve"> </w:t>
      </w:r>
      <w:r w:rsidR="006D7C67" w:rsidRPr="00910982">
        <w:rPr>
          <w:szCs w:val="24"/>
        </w:rPr>
        <w:t xml:space="preserve">Národní </w:t>
      </w:r>
      <w:r w:rsidR="006D7C67" w:rsidRPr="00910982">
        <w:rPr>
          <w:szCs w:val="24"/>
        </w:rPr>
        <w:lastRenderedPageBreak/>
        <w:t>muzeum v této souvislosti navázalo spolupráci s nakladatelstvím Fraus a na základě zpřístupněné on</w:t>
      </w:r>
      <w:r w:rsidR="00BB0336" w:rsidRPr="00910982">
        <w:rPr>
          <w:szCs w:val="24"/>
        </w:rPr>
        <w:t>-</w:t>
      </w:r>
      <w:r w:rsidR="006D7C67" w:rsidRPr="00910982">
        <w:rPr>
          <w:szCs w:val="24"/>
        </w:rPr>
        <w:t xml:space="preserve">line verze učebnic pro 1. a 2. stupeň ZŠ zvolilo </w:t>
      </w:r>
      <w:r w:rsidR="00F80314" w:rsidRPr="00910982">
        <w:rPr>
          <w:szCs w:val="24"/>
        </w:rPr>
        <w:t>přírodovědná i</w:t>
      </w:r>
      <w:r w:rsidR="006D7C67" w:rsidRPr="00910982">
        <w:rPr>
          <w:szCs w:val="24"/>
        </w:rPr>
        <w:t xml:space="preserve"> historická </w:t>
      </w:r>
      <w:r w:rsidR="00F80314" w:rsidRPr="00910982">
        <w:rPr>
          <w:szCs w:val="24"/>
        </w:rPr>
        <w:t>témata.</w:t>
      </w:r>
    </w:p>
    <w:p w:rsidR="00096044" w:rsidRPr="00910982" w:rsidRDefault="0013612C" w:rsidP="00F96662">
      <w:pPr>
        <w:jc w:val="both"/>
        <w:rPr>
          <w:rFonts w:cs="Times New Roman"/>
          <w:bCs/>
          <w:iCs/>
          <w:szCs w:val="24"/>
        </w:rPr>
      </w:pPr>
      <w:r w:rsidRPr="00910982">
        <w:rPr>
          <w:rFonts w:cs="Times New Roman"/>
          <w:bCs/>
          <w:iCs/>
          <w:szCs w:val="24"/>
        </w:rPr>
        <w:t>Už nyní se mohou</w:t>
      </w:r>
      <w:r w:rsidR="00610146" w:rsidRPr="00910982">
        <w:rPr>
          <w:rFonts w:cs="Times New Roman"/>
          <w:bCs/>
          <w:iCs/>
          <w:szCs w:val="24"/>
        </w:rPr>
        <w:t xml:space="preserve"> děti zabavit například poznávání</w:t>
      </w:r>
      <w:r w:rsidR="00021772" w:rsidRPr="00910982">
        <w:rPr>
          <w:rFonts w:cs="Times New Roman"/>
          <w:bCs/>
          <w:iCs/>
          <w:szCs w:val="24"/>
        </w:rPr>
        <w:t>m</w:t>
      </w:r>
      <w:r w:rsidR="00610146" w:rsidRPr="00910982">
        <w:rPr>
          <w:rFonts w:cs="Times New Roman"/>
          <w:bCs/>
          <w:iCs/>
          <w:szCs w:val="24"/>
        </w:rPr>
        <w:t xml:space="preserve"> Panteonu</w:t>
      </w:r>
      <w:r w:rsidR="00B5510A" w:rsidRPr="00910982">
        <w:rPr>
          <w:rFonts w:cs="Times New Roman"/>
          <w:bCs/>
          <w:iCs/>
          <w:szCs w:val="24"/>
        </w:rPr>
        <w:t xml:space="preserve"> nebo </w:t>
      </w:r>
      <w:r w:rsidR="00B5510A" w:rsidRPr="00910982">
        <w:rPr>
          <w:szCs w:val="24"/>
        </w:rPr>
        <w:t>výrob</w:t>
      </w:r>
      <w:r w:rsidR="00021772" w:rsidRPr="00910982">
        <w:rPr>
          <w:szCs w:val="24"/>
        </w:rPr>
        <w:t>ou</w:t>
      </w:r>
      <w:r w:rsidR="00B5510A" w:rsidRPr="00910982">
        <w:rPr>
          <w:rFonts w:cs="Times New Roman"/>
          <w:bCs/>
          <w:iCs/>
          <w:szCs w:val="24"/>
        </w:rPr>
        <w:t xml:space="preserve"> vlastní divadelní scény.</w:t>
      </w:r>
      <w:r w:rsidRPr="00910982">
        <w:rPr>
          <w:rFonts w:cs="Times New Roman"/>
          <w:bCs/>
          <w:iCs/>
          <w:szCs w:val="24"/>
        </w:rPr>
        <w:t xml:space="preserve"> K vidění už je také první </w:t>
      </w:r>
      <w:r w:rsidR="00096044" w:rsidRPr="00910982">
        <w:rPr>
          <w:rFonts w:cs="Times New Roman"/>
          <w:bCs/>
          <w:iCs/>
          <w:szCs w:val="24"/>
        </w:rPr>
        <w:t>video z</w:t>
      </w:r>
      <w:r w:rsidR="00841E85" w:rsidRPr="00910982">
        <w:rPr>
          <w:rFonts w:cs="Times New Roman"/>
          <w:bCs/>
          <w:iCs/>
          <w:szCs w:val="24"/>
        </w:rPr>
        <w:t xml:space="preserve">  </w:t>
      </w:r>
      <w:r w:rsidR="00096044" w:rsidRPr="00910982">
        <w:rPr>
          <w:rFonts w:cs="Times New Roman"/>
          <w:bCs/>
          <w:iCs/>
          <w:szCs w:val="24"/>
        </w:rPr>
        <w:t xml:space="preserve">cyklu </w:t>
      </w:r>
      <w:r w:rsidR="00096044" w:rsidRPr="00910982">
        <w:rPr>
          <w:rFonts w:cs="Times New Roman"/>
          <w:bCs/>
          <w:i/>
          <w:iCs/>
          <w:szCs w:val="24"/>
        </w:rPr>
        <w:t>Honzík a Fany v</w:t>
      </w:r>
      <w:r w:rsidR="00FD0773" w:rsidRPr="00910982">
        <w:rPr>
          <w:rFonts w:cs="Times New Roman"/>
          <w:bCs/>
          <w:i/>
          <w:iCs/>
          <w:szCs w:val="24"/>
        </w:rPr>
        <w:t> </w:t>
      </w:r>
      <w:r w:rsidR="00096044" w:rsidRPr="00910982">
        <w:rPr>
          <w:rFonts w:cs="Times New Roman"/>
          <w:bCs/>
          <w:i/>
          <w:iCs/>
          <w:szCs w:val="24"/>
        </w:rPr>
        <w:t>muzeu</w:t>
      </w:r>
      <w:r w:rsidR="00FD0773" w:rsidRPr="00910982">
        <w:rPr>
          <w:rFonts w:cs="Times New Roman"/>
          <w:bCs/>
          <w:iCs/>
          <w:szCs w:val="24"/>
        </w:rPr>
        <w:t>. V tomto díle</w:t>
      </w:r>
      <w:r w:rsidR="00D37DA5" w:rsidRPr="00910982">
        <w:rPr>
          <w:rFonts w:cs="Times New Roman"/>
          <w:bCs/>
          <w:iCs/>
          <w:szCs w:val="24"/>
        </w:rPr>
        <w:t xml:space="preserve"> se Honzík </w:t>
      </w:r>
      <w:r w:rsidR="00AA6117" w:rsidRPr="00910982">
        <w:rPr>
          <w:rFonts w:cs="Times New Roman"/>
          <w:bCs/>
          <w:iCs/>
          <w:szCs w:val="24"/>
        </w:rPr>
        <w:t>s</w:t>
      </w:r>
      <w:r w:rsidR="00DB0117" w:rsidRPr="00910982">
        <w:rPr>
          <w:rFonts w:cs="Times New Roman"/>
          <w:bCs/>
          <w:iCs/>
          <w:szCs w:val="24"/>
        </w:rPr>
        <w:t xml:space="preserve"> Fany </w:t>
      </w:r>
      <w:r w:rsidR="00D37DA5" w:rsidRPr="00910982">
        <w:rPr>
          <w:rFonts w:cs="Times New Roman"/>
          <w:bCs/>
          <w:iCs/>
          <w:szCs w:val="24"/>
        </w:rPr>
        <w:t>podíva</w:t>
      </w:r>
      <w:r w:rsidR="00FD0773" w:rsidRPr="00910982">
        <w:rPr>
          <w:rFonts w:cs="Times New Roman"/>
          <w:bCs/>
          <w:iCs/>
          <w:szCs w:val="24"/>
        </w:rPr>
        <w:t>li</w:t>
      </w:r>
      <w:r w:rsidR="00D23296" w:rsidRPr="00910982">
        <w:rPr>
          <w:rFonts w:cs="Times New Roman"/>
          <w:bCs/>
          <w:iCs/>
          <w:szCs w:val="24"/>
        </w:rPr>
        <w:t xml:space="preserve"> do</w:t>
      </w:r>
      <w:r w:rsidR="00D37DA5" w:rsidRPr="00910982">
        <w:rPr>
          <w:rFonts w:cs="Times New Roman"/>
          <w:bCs/>
          <w:iCs/>
          <w:szCs w:val="24"/>
        </w:rPr>
        <w:t xml:space="preserve"> výstav</w:t>
      </w:r>
      <w:r w:rsidR="00D23296" w:rsidRPr="00910982">
        <w:rPr>
          <w:rFonts w:cs="Times New Roman"/>
          <w:bCs/>
          <w:iCs/>
          <w:szCs w:val="24"/>
        </w:rPr>
        <w:t>y</w:t>
      </w:r>
      <w:r w:rsidR="00E465EC">
        <w:rPr>
          <w:rFonts w:cs="Times New Roman"/>
          <w:bCs/>
          <w:iCs/>
          <w:szCs w:val="24"/>
        </w:rPr>
        <w:t xml:space="preserve"> </w:t>
      </w:r>
      <w:r w:rsidR="00D37DA5" w:rsidRPr="00910982">
        <w:rPr>
          <w:rFonts w:cs="Times New Roman"/>
          <w:bCs/>
          <w:i/>
          <w:iCs/>
          <w:szCs w:val="24"/>
        </w:rPr>
        <w:t>Rytíři nebes</w:t>
      </w:r>
      <w:r w:rsidR="00D37DA5" w:rsidRPr="00910982">
        <w:rPr>
          <w:rFonts w:cs="Times New Roman"/>
          <w:bCs/>
          <w:iCs/>
          <w:szCs w:val="24"/>
        </w:rPr>
        <w:t xml:space="preserve">. </w:t>
      </w:r>
      <w:r w:rsidR="00841E85" w:rsidRPr="00910982">
        <w:rPr>
          <w:rFonts w:cs="Times New Roman"/>
          <w:bCs/>
          <w:iCs/>
          <w:szCs w:val="24"/>
        </w:rPr>
        <w:t xml:space="preserve">Vzdělávací aktivity pro starší žáky </w:t>
      </w:r>
      <w:r w:rsidR="00FD0773" w:rsidRPr="00910982">
        <w:rPr>
          <w:rFonts w:cs="Times New Roman"/>
          <w:bCs/>
          <w:iCs/>
          <w:szCs w:val="24"/>
        </w:rPr>
        <w:t>budou zahájeny</w:t>
      </w:r>
      <w:r w:rsidR="00096044" w:rsidRPr="00910982">
        <w:rPr>
          <w:rFonts w:cs="Times New Roman"/>
          <w:bCs/>
          <w:iCs/>
          <w:szCs w:val="24"/>
        </w:rPr>
        <w:t xml:space="preserve"> výstav</w:t>
      </w:r>
      <w:r w:rsidR="00AA6117" w:rsidRPr="00910982">
        <w:rPr>
          <w:rFonts w:cs="Times New Roman"/>
          <w:bCs/>
          <w:iCs/>
          <w:szCs w:val="24"/>
        </w:rPr>
        <w:t>ou</w:t>
      </w:r>
      <w:r w:rsidR="00E465EC">
        <w:rPr>
          <w:rFonts w:cs="Times New Roman"/>
          <w:bCs/>
          <w:iCs/>
          <w:szCs w:val="24"/>
        </w:rPr>
        <w:t xml:space="preserve"> </w:t>
      </w:r>
      <w:r w:rsidR="00096044" w:rsidRPr="00910982">
        <w:rPr>
          <w:rFonts w:cs="Times New Roman"/>
          <w:bCs/>
          <w:i/>
          <w:iCs/>
          <w:szCs w:val="24"/>
        </w:rPr>
        <w:t>Za volební právo žen</w:t>
      </w:r>
      <w:r w:rsidR="00096044" w:rsidRPr="00910982">
        <w:rPr>
          <w:rFonts w:cs="Times New Roman"/>
          <w:bCs/>
          <w:iCs/>
          <w:szCs w:val="24"/>
        </w:rPr>
        <w:t xml:space="preserve"> nebo kvíz</w:t>
      </w:r>
      <w:r w:rsidR="00AA6117" w:rsidRPr="00910982">
        <w:rPr>
          <w:rFonts w:cs="Times New Roman"/>
          <w:bCs/>
          <w:iCs/>
          <w:szCs w:val="24"/>
        </w:rPr>
        <w:t>em</w:t>
      </w:r>
      <w:r w:rsidR="00096044" w:rsidRPr="00910982">
        <w:rPr>
          <w:rFonts w:cs="Times New Roman"/>
          <w:bCs/>
          <w:iCs/>
          <w:szCs w:val="24"/>
        </w:rPr>
        <w:t xml:space="preserve"> k</w:t>
      </w:r>
      <w:r w:rsidR="00841E85" w:rsidRPr="00910982">
        <w:rPr>
          <w:rFonts w:cs="Times New Roman"/>
          <w:bCs/>
          <w:iCs/>
          <w:szCs w:val="24"/>
        </w:rPr>
        <w:t xml:space="preserve"> výstavě </w:t>
      </w:r>
      <w:r w:rsidR="00096044" w:rsidRPr="00910982">
        <w:rPr>
          <w:rFonts w:cs="Times New Roman"/>
          <w:bCs/>
          <w:i/>
          <w:iCs/>
          <w:szCs w:val="24"/>
        </w:rPr>
        <w:t>Sametové revoluce</w:t>
      </w:r>
      <w:r w:rsidR="00841E85" w:rsidRPr="00910982">
        <w:rPr>
          <w:rFonts w:cs="Times New Roman"/>
          <w:bCs/>
          <w:i/>
          <w:iCs/>
          <w:szCs w:val="24"/>
        </w:rPr>
        <w:t>: Říká se jí sametová.</w:t>
      </w:r>
      <w:r w:rsidR="00FD0773" w:rsidRPr="00910982">
        <w:rPr>
          <w:rFonts w:cs="Times New Roman"/>
          <w:bCs/>
          <w:iCs/>
          <w:szCs w:val="24"/>
        </w:rPr>
        <w:t xml:space="preserve"> Chybět nebude ani </w:t>
      </w:r>
      <w:r w:rsidR="00FD0773" w:rsidRPr="00910982">
        <w:rPr>
          <w:rFonts w:cs="Times New Roman"/>
          <w:bCs/>
          <w:i/>
          <w:iCs/>
          <w:szCs w:val="24"/>
        </w:rPr>
        <w:t>Pohádka o plejtvákovi</w:t>
      </w:r>
      <w:r w:rsidR="00C63873">
        <w:rPr>
          <w:rFonts w:cs="Times New Roman"/>
          <w:bCs/>
          <w:i/>
          <w:iCs/>
          <w:szCs w:val="24"/>
        </w:rPr>
        <w:t xml:space="preserve"> </w:t>
      </w:r>
      <w:r w:rsidR="00FD0773" w:rsidRPr="00910982">
        <w:rPr>
          <w:rFonts w:cs="Times New Roman"/>
          <w:bCs/>
          <w:iCs/>
          <w:szCs w:val="24"/>
        </w:rPr>
        <w:t>a poutavě zpracována budou i</w:t>
      </w:r>
      <w:r w:rsidR="00E465EC">
        <w:rPr>
          <w:rFonts w:cs="Times New Roman"/>
          <w:bCs/>
          <w:iCs/>
          <w:szCs w:val="24"/>
        </w:rPr>
        <w:t xml:space="preserve"> </w:t>
      </w:r>
      <w:r w:rsidR="00FD0773" w:rsidRPr="00910982">
        <w:rPr>
          <w:szCs w:val="24"/>
        </w:rPr>
        <w:t>témata o rozmanitých rostlinách a ž</w:t>
      </w:r>
      <w:r w:rsidR="007E2B39" w:rsidRPr="00910982">
        <w:rPr>
          <w:szCs w:val="24"/>
        </w:rPr>
        <w:t>ivočiších v různých biotopech.</w:t>
      </w:r>
    </w:p>
    <w:p w:rsidR="006A6842" w:rsidRPr="00910982" w:rsidRDefault="007E2B39" w:rsidP="00F96662">
      <w:pPr>
        <w:jc w:val="both"/>
        <w:rPr>
          <w:rFonts w:cs="Times New Roman"/>
          <w:bCs/>
          <w:iCs/>
          <w:szCs w:val="24"/>
        </w:rPr>
      </w:pPr>
      <w:r w:rsidRPr="00E465EC">
        <w:rPr>
          <w:rFonts w:cs="Times New Roman"/>
          <w:bCs/>
          <w:iCs/>
          <w:szCs w:val="24"/>
        </w:rPr>
        <w:t>„</w:t>
      </w:r>
      <w:r w:rsidR="001F4525" w:rsidRPr="00E465EC">
        <w:rPr>
          <w:rFonts w:cs="Times New Roman"/>
          <w:bCs/>
          <w:i/>
          <w:iCs/>
          <w:szCs w:val="24"/>
        </w:rPr>
        <w:t>Národní muzeum je institucí nejen pro dospělé, a</w:t>
      </w:r>
      <w:r w:rsidR="00E465EC">
        <w:rPr>
          <w:rFonts w:cs="Times New Roman"/>
          <w:bCs/>
          <w:i/>
          <w:iCs/>
          <w:szCs w:val="24"/>
        </w:rPr>
        <w:t>le též pro děti</w:t>
      </w:r>
      <w:r w:rsidR="00C57CA4">
        <w:rPr>
          <w:rFonts w:cs="Times New Roman"/>
          <w:bCs/>
          <w:i/>
          <w:iCs/>
          <w:szCs w:val="24"/>
        </w:rPr>
        <w:t>. N</w:t>
      </w:r>
      <w:r w:rsidR="00876953" w:rsidRPr="00E465EC">
        <w:rPr>
          <w:rFonts w:cs="Times New Roman"/>
          <w:bCs/>
          <w:i/>
          <w:iCs/>
          <w:szCs w:val="24"/>
        </w:rPr>
        <w:t>avštěvují nás stovky škol. Pomáháme žákům poznávat svět a učitelům v jejich náročn</w:t>
      </w:r>
      <w:r w:rsidR="00C57CA4">
        <w:rPr>
          <w:rFonts w:cs="Times New Roman"/>
          <w:bCs/>
          <w:i/>
          <w:iCs/>
          <w:szCs w:val="24"/>
        </w:rPr>
        <w:t>é práci. Pokračujeme v tom i za </w:t>
      </w:r>
      <w:r w:rsidR="00876953" w:rsidRPr="00E465EC">
        <w:rPr>
          <w:rFonts w:cs="Times New Roman"/>
          <w:bCs/>
          <w:i/>
          <w:iCs/>
          <w:szCs w:val="24"/>
        </w:rPr>
        <w:t xml:space="preserve">současné situace, i když nyní bohužel jen virtuálně. Budeme moc rádi, pokud naším on-line programem „Národní muzeum pro děti“ alespoň trochu zpestříme </w:t>
      </w:r>
      <w:bookmarkStart w:id="0" w:name="_GoBack"/>
      <w:bookmarkEnd w:id="0"/>
      <w:r w:rsidR="00876953" w:rsidRPr="00E465EC">
        <w:rPr>
          <w:rFonts w:cs="Times New Roman"/>
          <w:bCs/>
          <w:i/>
          <w:iCs/>
          <w:szCs w:val="24"/>
        </w:rPr>
        <w:t>dětem a mládeži jejich učení se z domova. Samozřejmě nejvíc se těšíme, až je budeme moci opět přivítat</w:t>
      </w:r>
      <w:r w:rsidR="00E465EC">
        <w:rPr>
          <w:rFonts w:cs="Times New Roman"/>
          <w:bCs/>
          <w:i/>
          <w:iCs/>
          <w:szCs w:val="24"/>
        </w:rPr>
        <w:t xml:space="preserve"> v našich expozicích a výstavách,</w:t>
      </w:r>
      <w:r w:rsidRPr="00E465EC">
        <w:rPr>
          <w:rFonts w:cs="Times New Roman"/>
          <w:bCs/>
          <w:iCs/>
          <w:szCs w:val="24"/>
        </w:rPr>
        <w:t xml:space="preserve">“ říká </w:t>
      </w:r>
      <w:r w:rsidR="00A31569" w:rsidRPr="00E465EC">
        <w:rPr>
          <w:rFonts w:cs="Times New Roman"/>
          <w:bCs/>
          <w:iCs/>
          <w:szCs w:val="24"/>
        </w:rPr>
        <w:t>generální ředitel Národního muzea Michal Lukeš.</w:t>
      </w:r>
    </w:p>
    <w:p w:rsidR="00306098" w:rsidRPr="00910982" w:rsidRDefault="00FF334F" w:rsidP="00FF334F">
      <w:pPr>
        <w:jc w:val="both"/>
        <w:rPr>
          <w:rFonts w:cs="Times New Roman"/>
          <w:szCs w:val="24"/>
        </w:rPr>
      </w:pPr>
      <w:r w:rsidRPr="00910982">
        <w:rPr>
          <w:rFonts w:cs="Times New Roman"/>
          <w:iCs/>
          <w:szCs w:val="24"/>
        </w:rPr>
        <w:t>Postupně jsou na</w:t>
      </w:r>
      <w:r w:rsidR="001E3CC9" w:rsidRPr="00910982">
        <w:rPr>
          <w:rFonts w:cs="Times New Roman"/>
          <w:iCs/>
          <w:szCs w:val="24"/>
        </w:rPr>
        <w:t xml:space="preserve"> webových stránkách Národního muzea</w:t>
      </w:r>
      <w:r w:rsidRPr="00910982">
        <w:rPr>
          <w:rFonts w:cs="Times New Roman"/>
          <w:iCs/>
          <w:szCs w:val="24"/>
        </w:rPr>
        <w:t xml:space="preserve"> zveřejňovány </w:t>
      </w:r>
      <w:r w:rsidR="00DB0117" w:rsidRPr="00910982">
        <w:rPr>
          <w:rFonts w:cs="Times New Roman"/>
          <w:iCs/>
          <w:szCs w:val="24"/>
        </w:rPr>
        <w:t xml:space="preserve">také </w:t>
      </w:r>
      <w:r w:rsidRPr="00910982">
        <w:rPr>
          <w:rFonts w:cs="Times New Roman"/>
          <w:iCs/>
          <w:szCs w:val="24"/>
        </w:rPr>
        <w:t xml:space="preserve">další on-line výstavy vytvořené </w:t>
      </w:r>
      <w:r w:rsidR="001E3CC9" w:rsidRPr="00910982">
        <w:rPr>
          <w:rFonts w:cs="Times New Roman"/>
          <w:iCs/>
          <w:szCs w:val="24"/>
        </w:rPr>
        <w:t>přes speciální platformu</w:t>
      </w:r>
      <w:r w:rsidRPr="00910982">
        <w:rPr>
          <w:rFonts w:cs="Times New Roman"/>
          <w:iCs/>
          <w:szCs w:val="24"/>
        </w:rPr>
        <w:t xml:space="preserve"> INDIHU Exhibition. Mezi </w:t>
      </w:r>
      <w:r w:rsidR="00D37DA5" w:rsidRPr="00910982">
        <w:rPr>
          <w:rFonts w:cs="Times New Roman"/>
          <w:iCs/>
          <w:szCs w:val="24"/>
        </w:rPr>
        <w:t>nově zveřejněné</w:t>
      </w:r>
      <w:r w:rsidRPr="00910982">
        <w:rPr>
          <w:rFonts w:cs="Times New Roman"/>
          <w:iCs/>
          <w:szCs w:val="24"/>
        </w:rPr>
        <w:t xml:space="preserve"> patří výstava </w:t>
      </w:r>
      <w:r w:rsidR="00B43456" w:rsidRPr="00910982">
        <w:rPr>
          <w:rFonts w:cs="Times New Roman"/>
          <w:i/>
          <w:szCs w:val="24"/>
        </w:rPr>
        <w:t>Doma na Sibiři</w:t>
      </w:r>
      <w:r w:rsidR="00C238B6" w:rsidRPr="00910982">
        <w:rPr>
          <w:rFonts w:cs="Times New Roman"/>
          <w:szCs w:val="24"/>
        </w:rPr>
        <w:t>,</w:t>
      </w:r>
      <w:r w:rsidR="007E2B39" w:rsidRPr="00910982">
        <w:rPr>
          <w:rFonts w:cs="Times New Roman"/>
          <w:i/>
          <w:szCs w:val="24"/>
        </w:rPr>
        <w:t xml:space="preserve"> Sbírky ve fotografiích</w:t>
      </w:r>
      <w:r w:rsidR="00C238B6" w:rsidRPr="00910982">
        <w:rPr>
          <w:rFonts w:cs="Times New Roman"/>
          <w:i/>
          <w:szCs w:val="24"/>
        </w:rPr>
        <w:t xml:space="preserve">, </w:t>
      </w:r>
      <w:hyperlink r:id="rId8" w:tgtFrame="_blank" w:history="1">
        <w:r w:rsidR="00C238B6" w:rsidRPr="00910982">
          <w:rPr>
            <w:rStyle w:val="Hypertextovodkaz"/>
            <w:rFonts w:cs="Segoe UI"/>
            <w:bCs/>
            <w:i/>
            <w:color w:val="auto"/>
            <w:szCs w:val="24"/>
            <w:u w:val="none"/>
            <w:shd w:val="clear" w:color="auto" w:fill="FFFFFF"/>
          </w:rPr>
          <w:t>Import / Export / Rock’n’Roll</w:t>
        </w:r>
      </w:hyperlink>
      <w:r w:rsidR="00C63873">
        <w:rPr>
          <w:szCs w:val="24"/>
        </w:rPr>
        <w:t xml:space="preserve"> </w:t>
      </w:r>
      <w:r w:rsidRPr="00910982">
        <w:rPr>
          <w:rFonts w:cs="Times New Roman"/>
          <w:szCs w:val="24"/>
        </w:rPr>
        <w:t>nebo</w:t>
      </w:r>
      <w:r w:rsidR="00D37DA5" w:rsidRPr="00910982">
        <w:rPr>
          <w:rFonts w:cs="Times New Roman"/>
          <w:i/>
          <w:szCs w:val="24"/>
        </w:rPr>
        <w:t xml:space="preserve"> Století t</w:t>
      </w:r>
      <w:r w:rsidRPr="00910982">
        <w:rPr>
          <w:rFonts w:cs="Times New Roman"/>
          <w:i/>
          <w:szCs w:val="24"/>
        </w:rPr>
        <w:t>ramping</w:t>
      </w:r>
      <w:r w:rsidR="00D37DA5" w:rsidRPr="00910982">
        <w:rPr>
          <w:rFonts w:cs="Times New Roman"/>
          <w:i/>
          <w:szCs w:val="24"/>
        </w:rPr>
        <w:t>u</w:t>
      </w:r>
      <w:r w:rsidRPr="00910982">
        <w:rPr>
          <w:rFonts w:cs="Times New Roman"/>
          <w:szCs w:val="24"/>
        </w:rPr>
        <w:t xml:space="preserve">. </w:t>
      </w:r>
      <w:r w:rsidR="000E2C4F" w:rsidRPr="00910982">
        <w:rPr>
          <w:rFonts w:cs="Times New Roman"/>
          <w:szCs w:val="24"/>
        </w:rPr>
        <w:t>Návštěvníka</w:t>
      </w:r>
      <w:r w:rsidR="004561EE" w:rsidRPr="00910982">
        <w:rPr>
          <w:rFonts w:cs="Times New Roman"/>
          <w:szCs w:val="24"/>
        </w:rPr>
        <w:t xml:space="preserve"> výstavou</w:t>
      </w:r>
      <w:r w:rsidR="008579BF">
        <w:rPr>
          <w:rFonts w:cs="Times New Roman"/>
          <w:szCs w:val="24"/>
        </w:rPr>
        <w:t xml:space="preserve"> </w:t>
      </w:r>
      <w:r w:rsidR="00DB0117" w:rsidRPr="00910982">
        <w:rPr>
          <w:rFonts w:cs="Times New Roman"/>
          <w:szCs w:val="24"/>
        </w:rPr>
        <w:t xml:space="preserve">prostřednictvím videa </w:t>
      </w:r>
      <w:r w:rsidR="00A96F4D" w:rsidRPr="00910982">
        <w:rPr>
          <w:rFonts w:cs="Times New Roman"/>
          <w:szCs w:val="24"/>
        </w:rPr>
        <w:t xml:space="preserve">provází </w:t>
      </w:r>
      <w:r w:rsidR="00F723B3" w:rsidRPr="00910982">
        <w:rPr>
          <w:rFonts w:cs="Times New Roman"/>
          <w:szCs w:val="24"/>
        </w:rPr>
        <w:t>její</w:t>
      </w:r>
      <w:r w:rsidR="008579BF">
        <w:rPr>
          <w:rFonts w:cs="Times New Roman"/>
          <w:szCs w:val="24"/>
        </w:rPr>
        <w:t xml:space="preserve"> </w:t>
      </w:r>
      <w:r w:rsidR="000E2C4F" w:rsidRPr="00910982">
        <w:rPr>
          <w:rFonts w:cs="Times New Roman"/>
          <w:szCs w:val="24"/>
        </w:rPr>
        <w:t>kuráto</w:t>
      </w:r>
      <w:r w:rsidR="00D671DC" w:rsidRPr="00910982">
        <w:rPr>
          <w:rFonts w:cs="Times New Roman"/>
          <w:szCs w:val="24"/>
        </w:rPr>
        <w:t>r</w:t>
      </w:r>
      <w:r w:rsidR="004561EE" w:rsidRPr="00910982">
        <w:rPr>
          <w:rFonts w:cs="Times New Roman"/>
          <w:szCs w:val="24"/>
        </w:rPr>
        <w:t xml:space="preserve"> či autor</w:t>
      </w:r>
      <w:r w:rsidR="00A96F4D" w:rsidRPr="00910982">
        <w:rPr>
          <w:rFonts w:cs="Times New Roman"/>
          <w:szCs w:val="24"/>
        </w:rPr>
        <w:t>. Navazující pr</w:t>
      </w:r>
      <w:r w:rsidR="00DB0117" w:rsidRPr="00910982">
        <w:rPr>
          <w:rFonts w:cs="Times New Roman"/>
          <w:szCs w:val="24"/>
        </w:rPr>
        <w:t xml:space="preserve">ohlídku </w:t>
      </w:r>
      <w:r w:rsidR="000E2C4F" w:rsidRPr="00910982">
        <w:rPr>
          <w:rFonts w:cs="Times New Roman"/>
          <w:szCs w:val="24"/>
        </w:rPr>
        <w:t>fotografi</w:t>
      </w:r>
      <w:r w:rsidR="00DB0117" w:rsidRPr="00910982">
        <w:rPr>
          <w:rFonts w:cs="Times New Roman"/>
          <w:szCs w:val="24"/>
        </w:rPr>
        <w:t>í</w:t>
      </w:r>
      <w:r w:rsidR="000E2C4F" w:rsidRPr="00910982">
        <w:rPr>
          <w:rFonts w:cs="Times New Roman"/>
          <w:szCs w:val="24"/>
        </w:rPr>
        <w:t>,</w:t>
      </w:r>
      <w:r w:rsidR="00342520" w:rsidRPr="00910982">
        <w:rPr>
          <w:rFonts w:cs="Times New Roman"/>
          <w:szCs w:val="24"/>
        </w:rPr>
        <w:t xml:space="preserve"> dokument</w:t>
      </w:r>
      <w:r w:rsidR="00DB0117" w:rsidRPr="00910982">
        <w:rPr>
          <w:rFonts w:cs="Times New Roman"/>
          <w:szCs w:val="24"/>
        </w:rPr>
        <w:t>ů</w:t>
      </w:r>
      <w:r w:rsidR="00342520" w:rsidRPr="00910982">
        <w:rPr>
          <w:rFonts w:cs="Times New Roman"/>
          <w:szCs w:val="24"/>
        </w:rPr>
        <w:t>, sbírkov</w:t>
      </w:r>
      <w:r w:rsidR="00DB0117" w:rsidRPr="00910982">
        <w:rPr>
          <w:rFonts w:cs="Times New Roman"/>
          <w:szCs w:val="24"/>
        </w:rPr>
        <w:t>ých</w:t>
      </w:r>
      <w:r w:rsidR="00342520" w:rsidRPr="00910982">
        <w:rPr>
          <w:rFonts w:cs="Times New Roman"/>
          <w:szCs w:val="24"/>
        </w:rPr>
        <w:t xml:space="preserve"> předmět</w:t>
      </w:r>
      <w:r w:rsidR="00DB0117" w:rsidRPr="00910982">
        <w:rPr>
          <w:rFonts w:cs="Times New Roman"/>
          <w:szCs w:val="24"/>
        </w:rPr>
        <w:t>ů a</w:t>
      </w:r>
      <w:r w:rsidR="00342520" w:rsidRPr="00910982">
        <w:rPr>
          <w:rFonts w:cs="Times New Roman"/>
          <w:szCs w:val="24"/>
        </w:rPr>
        <w:t> </w:t>
      </w:r>
      <w:r w:rsidR="000E2C4F" w:rsidRPr="00910982">
        <w:rPr>
          <w:rFonts w:cs="Times New Roman"/>
          <w:szCs w:val="24"/>
        </w:rPr>
        <w:t>audiov</w:t>
      </w:r>
      <w:r w:rsidRPr="00910982">
        <w:rPr>
          <w:rFonts w:cs="Times New Roman"/>
          <w:szCs w:val="24"/>
        </w:rPr>
        <w:t>izuální</w:t>
      </w:r>
      <w:r w:rsidR="00DB0117" w:rsidRPr="00910982">
        <w:rPr>
          <w:rFonts w:cs="Times New Roman"/>
          <w:szCs w:val="24"/>
        </w:rPr>
        <w:t>ch</w:t>
      </w:r>
      <w:r w:rsidRPr="00910982">
        <w:rPr>
          <w:rFonts w:cs="Times New Roman"/>
          <w:szCs w:val="24"/>
        </w:rPr>
        <w:t xml:space="preserve"> materiál</w:t>
      </w:r>
      <w:r w:rsidR="00DB0117" w:rsidRPr="00910982">
        <w:rPr>
          <w:rFonts w:cs="Times New Roman"/>
          <w:szCs w:val="24"/>
        </w:rPr>
        <w:t>ů k dané výstavě doprovází</w:t>
      </w:r>
      <w:r w:rsidR="00910982">
        <w:rPr>
          <w:rFonts w:cs="Times New Roman"/>
          <w:szCs w:val="24"/>
        </w:rPr>
        <w:t xml:space="preserve"> </w:t>
      </w:r>
      <w:r w:rsidR="00C57CA4">
        <w:rPr>
          <w:rFonts w:cs="Times New Roman"/>
          <w:szCs w:val="24"/>
        </w:rPr>
        <w:t>i komentáře, přičemž jeden z hlasů patří například</w:t>
      </w:r>
      <w:r w:rsidR="00DB0117" w:rsidRPr="00910982">
        <w:rPr>
          <w:rFonts w:cs="Times New Roman"/>
          <w:szCs w:val="24"/>
        </w:rPr>
        <w:t xml:space="preserve"> </w:t>
      </w:r>
      <w:r w:rsidR="00C57CA4">
        <w:rPr>
          <w:rFonts w:cs="Times New Roman"/>
          <w:szCs w:val="24"/>
        </w:rPr>
        <w:t>českému režisérovi, moderátorovi a cestovateli Petru Horkému.</w:t>
      </w:r>
    </w:p>
    <w:p w:rsidR="00F96662" w:rsidRPr="00910982" w:rsidRDefault="00352D29" w:rsidP="00FF334F">
      <w:pPr>
        <w:jc w:val="both"/>
        <w:rPr>
          <w:rFonts w:cs="Tahoma"/>
          <w:color w:val="000000"/>
          <w:szCs w:val="24"/>
        </w:rPr>
      </w:pPr>
      <w:r>
        <w:rPr>
          <w:rFonts w:cs="Times New Roman"/>
          <w:szCs w:val="24"/>
        </w:rPr>
        <w:t>Projekt</w:t>
      </w:r>
      <w:r w:rsidR="00306098" w:rsidRPr="00910982">
        <w:rPr>
          <w:rFonts w:cs="Times New Roman"/>
          <w:szCs w:val="24"/>
        </w:rPr>
        <w:t xml:space="preserve"> </w:t>
      </w:r>
      <w:r w:rsidR="00306098" w:rsidRPr="00910982">
        <w:rPr>
          <w:rFonts w:cs="Times New Roman"/>
          <w:i/>
          <w:szCs w:val="24"/>
        </w:rPr>
        <w:t>Národní muzeum pro děti</w:t>
      </w:r>
      <w:r w:rsidR="00C63873">
        <w:rPr>
          <w:rFonts w:cs="Times New Roman"/>
          <w:i/>
          <w:szCs w:val="24"/>
        </w:rPr>
        <w:t xml:space="preserve"> </w:t>
      </w:r>
      <w:r w:rsidR="004561EE" w:rsidRPr="00910982">
        <w:rPr>
          <w:rFonts w:cs="Times New Roman"/>
          <w:szCs w:val="24"/>
        </w:rPr>
        <w:t>je možné otevřít přes webové stránky Národního muzea nebo přímo zde</w:t>
      </w:r>
      <w:r w:rsidR="00DF3F8F" w:rsidRPr="00910982">
        <w:rPr>
          <w:rFonts w:cs="Times New Roman"/>
          <w:szCs w:val="24"/>
        </w:rPr>
        <w:t>:</w:t>
      </w:r>
      <w:r w:rsidR="00C57CA4">
        <w:rPr>
          <w:rFonts w:cs="Times New Roman"/>
          <w:szCs w:val="24"/>
        </w:rPr>
        <w:t xml:space="preserve"> </w:t>
      </w:r>
      <w:r w:rsidR="00C57CA4" w:rsidRPr="00910982">
        <w:rPr>
          <w:rFonts w:cs="Tahoma"/>
          <w:color w:val="000000"/>
          <w:szCs w:val="24"/>
        </w:rPr>
        <w:t xml:space="preserve"> </w:t>
      </w:r>
      <w:hyperlink r:id="rId9" w:history="1">
        <w:r>
          <w:rPr>
            <w:rStyle w:val="Hypertextovodkaz"/>
          </w:rPr>
          <w:t>https://www.nm.cz/virtualne-do-muzea/narodni-muzeum-pro-deti</w:t>
        </w:r>
      </w:hyperlink>
    </w:p>
    <w:p w:rsidR="00DF3F8F" w:rsidRPr="00910982" w:rsidRDefault="00DF3F8F" w:rsidP="00F96662">
      <w:pPr>
        <w:spacing w:after="0"/>
        <w:jc w:val="both"/>
        <w:rPr>
          <w:rFonts w:eastAsia="Times New Roman" w:cstheme="minorHAnsi"/>
          <w:iCs/>
          <w:color w:val="000000"/>
          <w:szCs w:val="24"/>
          <w:lang w:eastAsia="cs-CZ"/>
        </w:rPr>
      </w:pPr>
    </w:p>
    <w:p w:rsidR="00E97013" w:rsidRPr="00910982" w:rsidRDefault="00E97013" w:rsidP="00E97013">
      <w:pPr>
        <w:jc w:val="both"/>
        <w:rPr>
          <w:rFonts w:eastAsia="Calibri" w:cstheme="minorHAnsi"/>
          <w:b/>
          <w:color w:val="A50343"/>
          <w:szCs w:val="24"/>
        </w:rPr>
      </w:pPr>
    </w:p>
    <w:p w:rsidR="00F96662" w:rsidRPr="00910982" w:rsidRDefault="00F96662" w:rsidP="00E97013">
      <w:pPr>
        <w:jc w:val="both"/>
        <w:rPr>
          <w:rFonts w:eastAsia="Calibri" w:cstheme="minorHAnsi"/>
          <w:b/>
          <w:color w:val="A50343"/>
          <w:szCs w:val="24"/>
        </w:rPr>
      </w:pPr>
    </w:p>
    <w:p w:rsidR="00E97013" w:rsidRPr="00910982" w:rsidRDefault="00E97013" w:rsidP="00E97013">
      <w:pPr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b/>
          <w:color w:val="A50343"/>
          <w:szCs w:val="24"/>
        </w:rPr>
        <w:t>Mgr. Lenka Boučková</w:t>
      </w:r>
    </w:p>
    <w:p w:rsidR="00E97013" w:rsidRPr="00910982" w:rsidRDefault="00E97013" w:rsidP="00E97013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910982">
        <w:rPr>
          <w:rFonts w:eastAsia="Calibri" w:cstheme="minorHAnsi"/>
          <w:i/>
          <w:szCs w:val="24"/>
        </w:rPr>
        <w:t>Vedoucí Oddělení vnějších vztahů</w:t>
      </w:r>
    </w:p>
    <w:p w:rsidR="00E97013" w:rsidRPr="00910982" w:rsidRDefault="00E97013" w:rsidP="00E97013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T:</w:t>
      </w:r>
      <w:r w:rsidRPr="00910982">
        <w:rPr>
          <w:rFonts w:eastAsia="Calibri" w:cstheme="minorHAnsi"/>
          <w:szCs w:val="24"/>
        </w:rPr>
        <w:t xml:space="preserve"> +420 224 497 250</w:t>
      </w:r>
      <w:r w:rsidRPr="00910982">
        <w:rPr>
          <w:rFonts w:eastAsia="Calibri" w:cstheme="minorHAnsi"/>
          <w:szCs w:val="24"/>
        </w:rPr>
        <w:tab/>
      </w:r>
    </w:p>
    <w:p w:rsidR="00E97013" w:rsidRPr="00910982" w:rsidRDefault="00E97013" w:rsidP="00E97013">
      <w:pPr>
        <w:spacing w:line="240" w:lineRule="auto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M:</w:t>
      </w:r>
      <w:r w:rsidRPr="00910982">
        <w:rPr>
          <w:rFonts w:eastAsia="Calibri" w:cstheme="minorHAnsi"/>
          <w:szCs w:val="24"/>
        </w:rPr>
        <w:t xml:space="preserve"> +420 737 712 289</w:t>
      </w:r>
    </w:p>
    <w:p w:rsidR="00B158A2" w:rsidRPr="00910982" w:rsidRDefault="00E97013" w:rsidP="00F96662">
      <w:pPr>
        <w:spacing w:before="240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E:</w:t>
      </w:r>
      <w:r w:rsidR="008579BF">
        <w:rPr>
          <w:rFonts w:eastAsia="Calibri" w:cstheme="minorHAnsi"/>
          <w:color w:val="A50343"/>
          <w:szCs w:val="24"/>
        </w:rPr>
        <w:t xml:space="preserve"> </w:t>
      </w:r>
      <w:r w:rsidRPr="00910982">
        <w:rPr>
          <w:rFonts w:eastAsia="Calibri" w:cstheme="minorHAnsi"/>
          <w:szCs w:val="24"/>
        </w:rPr>
        <w:t>lenka_bouckova@nm.cz</w:t>
      </w:r>
    </w:p>
    <w:sectPr w:rsidR="00B158A2" w:rsidRPr="00910982" w:rsidSect="00F966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83" w:rsidRDefault="00397083" w:rsidP="006F2CD0">
      <w:pPr>
        <w:spacing w:after="0" w:line="240" w:lineRule="auto"/>
      </w:pPr>
      <w:r>
        <w:separator/>
      </w:r>
    </w:p>
  </w:endnote>
  <w:endnote w:type="continuationSeparator" w:id="1">
    <w:p w:rsidR="00397083" w:rsidRDefault="0039708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83" w:rsidRDefault="00397083" w:rsidP="006F2CD0">
      <w:pPr>
        <w:spacing w:after="0" w:line="240" w:lineRule="auto"/>
      </w:pPr>
      <w:r>
        <w:separator/>
      </w:r>
    </w:p>
  </w:footnote>
  <w:footnote w:type="continuationSeparator" w:id="1">
    <w:p w:rsidR="00397083" w:rsidRDefault="0039708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Lukeš">
    <w15:presenceInfo w15:providerId="None" w15:userId="Michal Luke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2A20"/>
    <w:rsid w:val="0001418B"/>
    <w:rsid w:val="00021772"/>
    <w:rsid w:val="0002452E"/>
    <w:rsid w:val="000452EC"/>
    <w:rsid w:val="00050C91"/>
    <w:rsid w:val="00096044"/>
    <w:rsid w:val="000E2C4F"/>
    <w:rsid w:val="00110388"/>
    <w:rsid w:val="00111E3B"/>
    <w:rsid w:val="0013612C"/>
    <w:rsid w:val="00156C0C"/>
    <w:rsid w:val="00164A67"/>
    <w:rsid w:val="0018132B"/>
    <w:rsid w:val="00193944"/>
    <w:rsid w:val="0019486E"/>
    <w:rsid w:val="001A041F"/>
    <w:rsid w:val="001B06A5"/>
    <w:rsid w:val="001B4282"/>
    <w:rsid w:val="001E3CC9"/>
    <w:rsid w:val="001E5D61"/>
    <w:rsid w:val="001F4525"/>
    <w:rsid w:val="00202128"/>
    <w:rsid w:val="002209DC"/>
    <w:rsid w:val="00262F73"/>
    <w:rsid w:val="00264421"/>
    <w:rsid w:val="00287153"/>
    <w:rsid w:val="002A469A"/>
    <w:rsid w:val="002B1D87"/>
    <w:rsid w:val="002C1AE7"/>
    <w:rsid w:val="002D4D19"/>
    <w:rsid w:val="002F6F7D"/>
    <w:rsid w:val="00306098"/>
    <w:rsid w:val="00324A0C"/>
    <w:rsid w:val="00337680"/>
    <w:rsid w:val="00342520"/>
    <w:rsid w:val="00352D29"/>
    <w:rsid w:val="00397083"/>
    <w:rsid w:val="00397F70"/>
    <w:rsid w:val="003A6F94"/>
    <w:rsid w:val="003D3BE2"/>
    <w:rsid w:val="003E35A6"/>
    <w:rsid w:val="0042651E"/>
    <w:rsid w:val="00427B27"/>
    <w:rsid w:val="004561EE"/>
    <w:rsid w:val="0046267A"/>
    <w:rsid w:val="00481AAD"/>
    <w:rsid w:val="004A1B15"/>
    <w:rsid w:val="004A39AF"/>
    <w:rsid w:val="004A41FC"/>
    <w:rsid w:val="004B3DC0"/>
    <w:rsid w:val="00505907"/>
    <w:rsid w:val="00554F2D"/>
    <w:rsid w:val="00563338"/>
    <w:rsid w:val="00570FA3"/>
    <w:rsid w:val="0058082C"/>
    <w:rsid w:val="005B7001"/>
    <w:rsid w:val="005E12EC"/>
    <w:rsid w:val="00610146"/>
    <w:rsid w:val="00615650"/>
    <w:rsid w:val="00686220"/>
    <w:rsid w:val="0069613C"/>
    <w:rsid w:val="006A395E"/>
    <w:rsid w:val="006A6842"/>
    <w:rsid w:val="006D7C67"/>
    <w:rsid w:val="006F2CD0"/>
    <w:rsid w:val="00710950"/>
    <w:rsid w:val="00711834"/>
    <w:rsid w:val="007402A4"/>
    <w:rsid w:val="00740BF8"/>
    <w:rsid w:val="00784513"/>
    <w:rsid w:val="007A38EA"/>
    <w:rsid w:val="007A5FB0"/>
    <w:rsid w:val="007C35F0"/>
    <w:rsid w:val="007D03B1"/>
    <w:rsid w:val="007E10C6"/>
    <w:rsid w:val="007E2B39"/>
    <w:rsid w:val="007F3BA2"/>
    <w:rsid w:val="008022AC"/>
    <w:rsid w:val="0080252D"/>
    <w:rsid w:val="00814FF2"/>
    <w:rsid w:val="00841E85"/>
    <w:rsid w:val="008579BF"/>
    <w:rsid w:val="00864C3B"/>
    <w:rsid w:val="00876953"/>
    <w:rsid w:val="00890601"/>
    <w:rsid w:val="008B1B60"/>
    <w:rsid w:val="008B421B"/>
    <w:rsid w:val="008D0BAE"/>
    <w:rsid w:val="008F06A2"/>
    <w:rsid w:val="009100BF"/>
    <w:rsid w:val="00910982"/>
    <w:rsid w:val="00932F2E"/>
    <w:rsid w:val="009406B5"/>
    <w:rsid w:val="00966631"/>
    <w:rsid w:val="009801B1"/>
    <w:rsid w:val="009A798F"/>
    <w:rsid w:val="009C48E6"/>
    <w:rsid w:val="009D2AE0"/>
    <w:rsid w:val="00A12D2E"/>
    <w:rsid w:val="00A31569"/>
    <w:rsid w:val="00A421DB"/>
    <w:rsid w:val="00A47490"/>
    <w:rsid w:val="00A94770"/>
    <w:rsid w:val="00A96F4D"/>
    <w:rsid w:val="00AA6117"/>
    <w:rsid w:val="00AB13D0"/>
    <w:rsid w:val="00AE006A"/>
    <w:rsid w:val="00B158A2"/>
    <w:rsid w:val="00B43456"/>
    <w:rsid w:val="00B445D3"/>
    <w:rsid w:val="00B50F79"/>
    <w:rsid w:val="00B5510A"/>
    <w:rsid w:val="00B83529"/>
    <w:rsid w:val="00B835DD"/>
    <w:rsid w:val="00B939FA"/>
    <w:rsid w:val="00BB0336"/>
    <w:rsid w:val="00BC3784"/>
    <w:rsid w:val="00BE08E3"/>
    <w:rsid w:val="00BF521F"/>
    <w:rsid w:val="00C041BB"/>
    <w:rsid w:val="00C07932"/>
    <w:rsid w:val="00C238B6"/>
    <w:rsid w:val="00C27464"/>
    <w:rsid w:val="00C562BD"/>
    <w:rsid w:val="00C57CA4"/>
    <w:rsid w:val="00C62F02"/>
    <w:rsid w:val="00C63873"/>
    <w:rsid w:val="00C9692B"/>
    <w:rsid w:val="00D11351"/>
    <w:rsid w:val="00D23296"/>
    <w:rsid w:val="00D34F39"/>
    <w:rsid w:val="00D37DA5"/>
    <w:rsid w:val="00D4263F"/>
    <w:rsid w:val="00D64856"/>
    <w:rsid w:val="00D671DC"/>
    <w:rsid w:val="00D85D79"/>
    <w:rsid w:val="00D95284"/>
    <w:rsid w:val="00D958BF"/>
    <w:rsid w:val="00DA61E9"/>
    <w:rsid w:val="00DB0117"/>
    <w:rsid w:val="00DE1C97"/>
    <w:rsid w:val="00DF3F8F"/>
    <w:rsid w:val="00E15949"/>
    <w:rsid w:val="00E368A2"/>
    <w:rsid w:val="00E43C57"/>
    <w:rsid w:val="00E465EC"/>
    <w:rsid w:val="00E97013"/>
    <w:rsid w:val="00E9765E"/>
    <w:rsid w:val="00ED022C"/>
    <w:rsid w:val="00ED2931"/>
    <w:rsid w:val="00EF21F2"/>
    <w:rsid w:val="00EF7252"/>
    <w:rsid w:val="00F134F6"/>
    <w:rsid w:val="00F20608"/>
    <w:rsid w:val="00F44C06"/>
    <w:rsid w:val="00F534C7"/>
    <w:rsid w:val="00F723B3"/>
    <w:rsid w:val="00F80314"/>
    <w:rsid w:val="00F81D78"/>
    <w:rsid w:val="00F850DD"/>
    <w:rsid w:val="00F96662"/>
    <w:rsid w:val="00FB2335"/>
    <w:rsid w:val="00FD0773"/>
    <w:rsid w:val="00FD50E4"/>
    <w:rsid w:val="00FD63BE"/>
    <w:rsid w:val="00FF1ECB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hibition.indihu.cz/view/import-export-rocknrol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m.cz/virtualne-do-muzea/narodni-muzeum-pro-deti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5F1B-87E5-4E50-A6E5-8861D835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5</cp:revision>
  <cp:lastPrinted>2020-03-09T09:16:00Z</cp:lastPrinted>
  <dcterms:created xsi:type="dcterms:W3CDTF">2020-04-07T14:30:00Z</dcterms:created>
  <dcterms:modified xsi:type="dcterms:W3CDTF">2020-04-08T05:49:00Z</dcterms:modified>
</cp:coreProperties>
</file>