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6E13CF" w14:textId="548D79FB" w:rsidR="002378BF" w:rsidRDefault="00053F90" w:rsidP="006D022C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Festival </w:t>
      </w:r>
      <w:r w:rsidR="009A0EF1">
        <w:rPr>
          <w:rFonts w:cstheme="minorHAnsi"/>
          <w:b/>
          <w:sz w:val="28"/>
          <w:szCs w:val="28"/>
        </w:rPr>
        <w:t>Č</w:t>
      </w:r>
      <w:r w:rsidR="007A05A7">
        <w:rPr>
          <w:rFonts w:cstheme="minorHAnsi"/>
          <w:b/>
          <w:sz w:val="28"/>
          <w:szCs w:val="28"/>
        </w:rPr>
        <w:t>ingis</w:t>
      </w:r>
      <w:r w:rsidR="009A0EF1">
        <w:rPr>
          <w:rFonts w:cstheme="minorHAnsi"/>
          <w:b/>
          <w:sz w:val="28"/>
          <w:szCs w:val="28"/>
        </w:rPr>
        <w:t>F</w:t>
      </w:r>
      <w:r w:rsidR="007A05A7">
        <w:rPr>
          <w:rFonts w:cstheme="minorHAnsi"/>
          <w:b/>
          <w:sz w:val="28"/>
          <w:szCs w:val="28"/>
        </w:rPr>
        <w:t>est</w:t>
      </w:r>
      <w:r w:rsidR="009A0EF1">
        <w:rPr>
          <w:rFonts w:cstheme="minorHAnsi"/>
          <w:b/>
          <w:sz w:val="28"/>
          <w:szCs w:val="28"/>
        </w:rPr>
        <w:t xml:space="preserve"> </w:t>
      </w:r>
      <w:r>
        <w:rPr>
          <w:rFonts w:cstheme="minorHAnsi"/>
          <w:b/>
          <w:sz w:val="28"/>
          <w:szCs w:val="28"/>
        </w:rPr>
        <w:t xml:space="preserve">v Náprstkově muzeu </w:t>
      </w:r>
      <w:r w:rsidR="009A0EF1">
        <w:rPr>
          <w:rFonts w:cstheme="minorHAnsi"/>
          <w:b/>
          <w:sz w:val="28"/>
          <w:szCs w:val="28"/>
        </w:rPr>
        <w:t xml:space="preserve">přináší Mongolsko do srdce Prahy </w:t>
      </w:r>
    </w:p>
    <w:p w14:paraId="4A5E15DD" w14:textId="77777777" w:rsidR="002378BF" w:rsidRDefault="002378BF" w:rsidP="006D022C">
      <w:pPr>
        <w:rPr>
          <w:rFonts w:cstheme="minorHAnsi"/>
          <w:b/>
          <w:sz w:val="28"/>
          <w:szCs w:val="28"/>
        </w:rPr>
      </w:pPr>
    </w:p>
    <w:p w14:paraId="7AD5936E" w14:textId="45A7E2F8" w:rsidR="00692FB7" w:rsidRPr="0075620B" w:rsidRDefault="00692FB7" w:rsidP="00692FB7">
      <w:pPr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>Tiskové oznámení k</w:t>
      </w:r>
      <w:r w:rsidR="00C66CB8">
        <w:rPr>
          <w:rFonts w:cstheme="minorHAnsi"/>
          <w:sz w:val="20"/>
          <w:szCs w:val="20"/>
        </w:rPr>
        <w:t> Festivalu nejen mongolské kultury v Náprstkově muzeu</w:t>
      </w:r>
    </w:p>
    <w:p w14:paraId="6E85CE1B" w14:textId="05B95BA2" w:rsidR="00692FB7" w:rsidRPr="0075620B" w:rsidRDefault="00692FB7" w:rsidP="00692FB7">
      <w:pPr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 xml:space="preserve">Praha, </w:t>
      </w:r>
      <w:r w:rsidR="000E2ABD">
        <w:rPr>
          <w:rFonts w:cstheme="minorHAnsi"/>
          <w:sz w:val="20"/>
          <w:szCs w:val="20"/>
        </w:rPr>
        <w:t>2</w:t>
      </w:r>
      <w:r w:rsidR="00F87628">
        <w:rPr>
          <w:rFonts w:cstheme="minorHAnsi"/>
          <w:sz w:val="20"/>
          <w:szCs w:val="20"/>
        </w:rPr>
        <w:t>6</w:t>
      </w:r>
      <w:r w:rsidRPr="0075620B">
        <w:rPr>
          <w:rFonts w:cstheme="minorHAnsi"/>
          <w:sz w:val="20"/>
          <w:szCs w:val="20"/>
        </w:rPr>
        <w:t xml:space="preserve">. </w:t>
      </w:r>
      <w:r w:rsidR="002D5125">
        <w:rPr>
          <w:rFonts w:cstheme="minorHAnsi"/>
          <w:sz w:val="20"/>
          <w:szCs w:val="20"/>
        </w:rPr>
        <w:t>května</w:t>
      </w:r>
      <w:r w:rsidRPr="0075620B">
        <w:rPr>
          <w:rFonts w:cstheme="minorHAnsi"/>
          <w:sz w:val="20"/>
          <w:szCs w:val="20"/>
        </w:rPr>
        <w:t xml:space="preserve"> 2025</w:t>
      </w:r>
    </w:p>
    <w:p w14:paraId="1E40D86C" w14:textId="77777777" w:rsidR="00692FB7" w:rsidRPr="0075620B" w:rsidRDefault="00692FB7" w:rsidP="00692FB7">
      <w:pPr>
        <w:jc w:val="both"/>
        <w:rPr>
          <w:rStyle w:val="Hypertextovodkaz"/>
          <w:color w:val="auto"/>
          <w:u w:val="none"/>
        </w:rPr>
      </w:pPr>
    </w:p>
    <w:p w14:paraId="271C56DA" w14:textId="32AD12CD" w:rsidR="004D6CE9" w:rsidRPr="00606BDB" w:rsidRDefault="004D6CE9" w:rsidP="00853ED1">
      <w:pPr>
        <w:jc w:val="both"/>
      </w:pPr>
      <w:r w:rsidRPr="00606BDB">
        <w:rPr>
          <w:b/>
          <w:bCs/>
        </w:rPr>
        <w:t xml:space="preserve">Festival nejen mongolské kultury oživí </w:t>
      </w:r>
      <w:r w:rsidR="004100B4">
        <w:rPr>
          <w:b/>
          <w:bCs/>
        </w:rPr>
        <w:t xml:space="preserve">v sobotu </w:t>
      </w:r>
      <w:r w:rsidRPr="00606BDB">
        <w:rPr>
          <w:b/>
          <w:bCs/>
        </w:rPr>
        <w:t xml:space="preserve">31. května </w:t>
      </w:r>
      <w:r>
        <w:rPr>
          <w:b/>
          <w:bCs/>
        </w:rPr>
        <w:t xml:space="preserve">2025 </w:t>
      </w:r>
      <w:r w:rsidRPr="00606BDB">
        <w:rPr>
          <w:b/>
          <w:bCs/>
        </w:rPr>
        <w:t>nádvoří Náprstkova muzea</w:t>
      </w:r>
      <w:r>
        <w:rPr>
          <w:b/>
          <w:bCs/>
        </w:rPr>
        <w:t xml:space="preserve"> asijských, afrických a amerických kultur na Betlémském náměstí v centru Prahy. </w:t>
      </w:r>
      <w:r w:rsidR="00362439">
        <w:rPr>
          <w:b/>
          <w:bCs/>
        </w:rPr>
        <w:t>Návštěvníci se mohou</w:t>
      </w:r>
      <w:r w:rsidR="006B7FCB">
        <w:rPr>
          <w:b/>
          <w:bCs/>
        </w:rPr>
        <w:t xml:space="preserve"> těšit na autentickou hudbu, tance, bojové umění i</w:t>
      </w:r>
      <w:r w:rsidR="005A33BB">
        <w:rPr>
          <w:b/>
          <w:bCs/>
        </w:rPr>
        <w:t xml:space="preserve"> ochutnávku</w:t>
      </w:r>
      <w:r w:rsidR="006B7FCB">
        <w:rPr>
          <w:b/>
          <w:bCs/>
        </w:rPr>
        <w:t xml:space="preserve"> tradiční</w:t>
      </w:r>
      <w:r w:rsidR="005A33BB">
        <w:rPr>
          <w:b/>
          <w:bCs/>
        </w:rPr>
        <w:t>ch</w:t>
      </w:r>
      <w:r w:rsidR="006B7FCB">
        <w:rPr>
          <w:b/>
          <w:bCs/>
        </w:rPr>
        <w:t xml:space="preserve"> mongolsk</w:t>
      </w:r>
      <w:r w:rsidR="005A33BB">
        <w:rPr>
          <w:b/>
          <w:bCs/>
        </w:rPr>
        <w:t>ých</w:t>
      </w:r>
      <w:r w:rsidR="003B3D2A">
        <w:rPr>
          <w:b/>
          <w:bCs/>
        </w:rPr>
        <w:t xml:space="preserve"> </w:t>
      </w:r>
      <w:r w:rsidR="005A33BB">
        <w:rPr>
          <w:b/>
          <w:bCs/>
        </w:rPr>
        <w:t>specialit</w:t>
      </w:r>
      <w:r w:rsidR="003B3D2A">
        <w:rPr>
          <w:b/>
          <w:bCs/>
        </w:rPr>
        <w:t xml:space="preserve">. </w:t>
      </w:r>
      <w:r w:rsidR="005D5AE1">
        <w:rPr>
          <w:b/>
          <w:bCs/>
        </w:rPr>
        <w:t>ČingisFest, který je především oslavou bohaté a živé kultury Mongolska</w:t>
      </w:r>
      <w:r w:rsidR="00DF1F8A">
        <w:rPr>
          <w:b/>
          <w:bCs/>
        </w:rPr>
        <w:t>,</w:t>
      </w:r>
      <w:r w:rsidR="003F7783">
        <w:rPr>
          <w:b/>
          <w:bCs/>
        </w:rPr>
        <w:t xml:space="preserve"> doprovází unikátní mezinárodní výstavní projekt Čingischán v Historické budově Národního muzea. </w:t>
      </w:r>
    </w:p>
    <w:p w14:paraId="6B72B001" w14:textId="77777777" w:rsidR="002E4FFE" w:rsidRDefault="002E4FFE" w:rsidP="00853ED1">
      <w:pPr>
        <w:jc w:val="both"/>
        <w:rPr>
          <w:rStyle w:val="Hypertextovodkaz"/>
          <w:rFonts w:cstheme="minorHAnsi"/>
          <w:b/>
          <w:bCs/>
          <w:color w:val="auto"/>
          <w:u w:val="none"/>
        </w:rPr>
      </w:pPr>
    </w:p>
    <w:p w14:paraId="2386F3D8" w14:textId="0669167A" w:rsidR="00652F5C" w:rsidRPr="00606BDB" w:rsidRDefault="003F7783" w:rsidP="00853ED1">
      <w:pPr>
        <w:jc w:val="both"/>
      </w:pPr>
      <w:r w:rsidRPr="007A05A7">
        <w:t>F</w:t>
      </w:r>
      <w:r w:rsidR="00652F5C" w:rsidRPr="00606BDB">
        <w:t xml:space="preserve">estival </w:t>
      </w:r>
      <w:r w:rsidR="00652F5C" w:rsidRPr="00606BDB">
        <w:rPr>
          <w:b/>
          <w:bCs/>
        </w:rPr>
        <w:t>Č</w:t>
      </w:r>
      <w:r w:rsidR="007A05A7">
        <w:rPr>
          <w:b/>
          <w:bCs/>
        </w:rPr>
        <w:t>ingisFest</w:t>
      </w:r>
      <w:r w:rsidR="00652F5C" w:rsidRPr="00606BDB">
        <w:t xml:space="preserve">, který se </w:t>
      </w:r>
      <w:r w:rsidR="007A05A7">
        <w:t>na nádvoří Náprstkova muzea uskuteční</w:t>
      </w:r>
      <w:r w:rsidR="00652F5C" w:rsidRPr="00606BDB">
        <w:t xml:space="preserve"> od 11.00 do 20.00 hodin</w:t>
      </w:r>
      <w:r w:rsidR="007A05A7">
        <w:t xml:space="preserve">, </w:t>
      </w:r>
      <w:r w:rsidR="00652F5C" w:rsidRPr="00606BDB">
        <w:t>je volně přístupný veřejnosti</w:t>
      </w:r>
      <w:r w:rsidR="007A05A7">
        <w:t xml:space="preserve">. </w:t>
      </w:r>
      <w:r w:rsidR="004D0BAA">
        <w:t>Pro r</w:t>
      </w:r>
      <w:r w:rsidR="00E44CA2">
        <w:t xml:space="preserve">odiny s dětmi, ale i milovníky historie, řemesel, hudby a cestování </w:t>
      </w:r>
      <w:r w:rsidR="004D0BAA">
        <w:t>bude po celý den připravený pestrý program</w:t>
      </w:r>
      <w:r w:rsidR="008809A8">
        <w:t xml:space="preserve"> včetně </w:t>
      </w:r>
      <w:r w:rsidR="00353B1F">
        <w:t xml:space="preserve">kaligrafické dílny, </w:t>
      </w:r>
      <w:r w:rsidR="00D04D86">
        <w:t>stánků v mongolskými výrobky a specialitami, projekcí dokumentu</w:t>
      </w:r>
      <w:r w:rsidR="00853ED1">
        <w:t xml:space="preserve"> i</w:t>
      </w:r>
      <w:r w:rsidR="00D04D86">
        <w:t xml:space="preserve"> </w:t>
      </w:r>
      <w:r w:rsidR="005C084E">
        <w:t>pouta</w:t>
      </w:r>
      <w:r w:rsidR="00D04D86">
        <w:t xml:space="preserve">vých přednášek. </w:t>
      </w:r>
      <w:r w:rsidR="005C084E">
        <w:t xml:space="preserve">Zajímavostí bude </w:t>
      </w:r>
      <w:r w:rsidR="00652F5C">
        <w:t>komentovan</w:t>
      </w:r>
      <w:r w:rsidR="005C084E">
        <w:t>á</w:t>
      </w:r>
      <w:r w:rsidR="00652F5C">
        <w:t xml:space="preserve"> ukázk</w:t>
      </w:r>
      <w:r w:rsidR="005C084E">
        <w:t>a</w:t>
      </w:r>
      <w:r w:rsidR="00652F5C">
        <w:t xml:space="preserve"> zbroje</w:t>
      </w:r>
      <w:r w:rsidR="00652F5C" w:rsidRPr="00053480">
        <w:t xml:space="preserve"> tří bojovníků – mongolského</w:t>
      </w:r>
      <w:r w:rsidR="00652F5C">
        <w:t xml:space="preserve"> bojovníka,</w:t>
      </w:r>
      <w:r w:rsidR="00652F5C" w:rsidRPr="00053480">
        <w:t xml:space="preserve"> evropského válečníka a japonského samuraje.</w:t>
      </w:r>
      <w:r w:rsidR="005C084E">
        <w:t xml:space="preserve"> Celý program pak vyvrcholí v podvečer spontánním </w:t>
      </w:r>
      <w:r w:rsidR="00853ED1">
        <w:t xml:space="preserve">koncertním vystoupením. </w:t>
      </w:r>
    </w:p>
    <w:p w14:paraId="03F56E17" w14:textId="77777777" w:rsidR="00652F5C" w:rsidRPr="00606BDB" w:rsidRDefault="00000000" w:rsidP="00853ED1">
      <w:pPr>
        <w:jc w:val="both"/>
      </w:pPr>
      <w:r>
        <w:pict w14:anchorId="77843D73">
          <v:rect id="_x0000_i1025" style="width:0;height:1.5pt" o:hralign="center" o:hrstd="t" o:hr="t" fillcolor="#a0a0a0" stroked="f"/>
        </w:pict>
      </w:r>
    </w:p>
    <w:p w14:paraId="798D2532" w14:textId="2DE3E669" w:rsidR="00652F5C" w:rsidRPr="00EC668C" w:rsidRDefault="00EC668C" w:rsidP="00652F5C">
      <w:pPr>
        <w:rPr>
          <w:b/>
          <w:bCs/>
          <w:sz w:val="28"/>
          <w:szCs w:val="28"/>
        </w:rPr>
      </w:pPr>
      <w:r w:rsidRPr="00EC668C">
        <w:rPr>
          <w:b/>
          <w:bCs/>
          <w:sz w:val="28"/>
          <w:szCs w:val="28"/>
        </w:rPr>
        <w:t xml:space="preserve">Program </w:t>
      </w:r>
    </w:p>
    <w:p w14:paraId="10ECC036" w14:textId="77777777" w:rsidR="00EC668C" w:rsidRDefault="00EC668C" w:rsidP="00652F5C">
      <w:pPr>
        <w:rPr>
          <w:b/>
          <w:bCs/>
        </w:rPr>
      </w:pPr>
    </w:p>
    <w:p w14:paraId="36D8DBE3" w14:textId="1B0B05DD" w:rsidR="00652F5C" w:rsidRDefault="00652F5C" w:rsidP="00652F5C">
      <w:pPr>
        <w:rPr>
          <w:b/>
          <w:bCs/>
        </w:rPr>
      </w:pPr>
      <w:r w:rsidRPr="00606BDB">
        <w:rPr>
          <w:b/>
          <w:bCs/>
        </w:rPr>
        <w:t>Nádvoří muzea (hlavní scéna):</w:t>
      </w:r>
    </w:p>
    <w:p w14:paraId="2331EF29" w14:textId="77777777" w:rsidR="00EC668C" w:rsidRPr="00606BDB" w:rsidRDefault="00EC668C" w:rsidP="00652F5C">
      <w:pPr>
        <w:rPr>
          <w:b/>
          <w:bCs/>
        </w:rPr>
      </w:pPr>
    </w:p>
    <w:p w14:paraId="38785C85" w14:textId="106DD5D6" w:rsidR="00652F5C" w:rsidRPr="00606BDB" w:rsidRDefault="00652F5C" w:rsidP="00652F5C">
      <w:pPr>
        <w:numPr>
          <w:ilvl w:val="0"/>
          <w:numId w:val="1"/>
        </w:numPr>
        <w:spacing w:after="160" w:line="278" w:lineRule="auto"/>
      </w:pPr>
      <w:r w:rsidRPr="00606BDB">
        <w:rPr>
          <w:b/>
          <w:bCs/>
        </w:rPr>
        <w:t>13</w:t>
      </w:r>
      <w:r w:rsidR="007620DE">
        <w:rPr>
          <w:b/>
          <w:bCs/>
        </w:rPr>
        <w:t>.</w:t>
      </w:r>
      <w:r w:rsidRPr="00606BDB">
        <w:rPr>
          <w:b/>
          <w:bCs/>
        </w:rPr>
        <w:t>00</w:t>
      </w:r>
      <w:r w:rsidRPr="00606BDB">
        <w:t xml:space="preserve"> | Slavnostní zahájení</w:t>
      </w:r>
    </w:p>
    <w:p w14:paraId="7C8237F9" w14:textId="20174126" w:rsidR="00652F5C" w:rsidRPr="00606BDB" w:rsidRDefault="00652F5C" w:rsidP="00652F5C">
      <w:pPr>
        <w:numPr>
          <w:ilvl w:val="0"/>
          <w:numId w:val="1"/>
        </w:numPr>
        <w:spacing w:after="160" w:line="278" w:lineRule="auto"/>
      </w:pPr>
      <w:r w:rsidRPr="00606BDB">
        <w:rPr>
          <w:b/>
          <w:bCs/>
        </w:rPr>
        <w:t>13</w:t>
      </w:r>
      <w:r w:rsidR="007620DE">
        <w:rPr>
          <w:b/>
          <w:bCs/>
        </w:rPr>
        <w:t>.</w:t>
      </w:r>
      <w:r w:rsidRPr="00606BDB">
        <w:rPr>
          <w:b/>
          <w:bCs/>
        </w:rPr>
        <w:t>15 a 16</w:t>
      </w:r>
      <w:r w:rsidR="007620DE">
        <w:rPr>
          <w:b/>
          <w:bCs/>
        </w:rPr>
        <w:t>.</w:t>
      </w:r>
      <w:r w:rsidRPr="00606BDB">
        <w:rPr>
          <w:b/>
          <w:bCs/>
        </w:rPr>
        <w:t>00</w:t>
      </w:r>
      <w:r w:rsidRPr="00606BDB">
        <w:t xml:space="preserve"> | Mongolská hudba a tanec – soubor Dunjin Garav</w:t>
      </w:r>
      <w:r w:rsidRPr="00606BDB">
        <w:br/>
        <w:t>(tradiční i současné písně, hrdelní zpěv, ukázky tance)</w:t>
      </w:r>
    </w:p>
    <w:p w14:paraId="2AAA4D9C" w14:textId="092888A4" w:rsidR="00652F5C" w:rsidRPr="00606BDB" w:rsidRDefault="00652F5C" w:rsidP="00652F5C">
      <w:pPr>
        <w:numPr>
          <w:ilvl w:val="0"/>
          <w:numId w:val="1"/>
        </w:numPr>
        <w:spacing w:after="160" w:line="278" w:lineRule="auto"/>
      </w:pPr>
      <w:r w:rsidRPr="00606BDB">
        <w:rPr>
          <w:b/>
          <w:bCs/>
        </w:rPr>
        <w:t>14</w:t>
      </w:r>
      <w:r w:rsidR="007620DE">
        <w:rPr>
          <w:b/>
          <w:bCs/>
        </w:rPr>
        <w:t>.</w:t>
      </w:r>
      <w:r w:rsidRPr="00606BDB">
        <w:rPr>
          <w:b/>
          <w:bCs/>
        </w:rPr>
        <w:t>45</w:t>
      </w:r>
      <w:r w:rsidRPr="00606BDB">
        <w:t xml:space="preserve"> | Ukázka mongolské kaligrafie – Fux Karachovič</w:t>
      </w:r>
    </w:p>
    <w:p w14:paraId="627020C7" w14:textId="038D5652" w:rsidR="00652F5C" w:rsidRPr="00606BDB" w:rsidRDefault="00652F5C" w:rsidP="00652F5C">
      <w:pPr>
        <w:numPr>
          <w:ilvl w:val="0"/>
          <w:numId w:val="1"/>
        </w:numPr>
        <w:spacing w:after="160" w:line="278" w:lineRule="auto"/>
      </w:pPr>
      <w:r w:rsidRPr="00606BDB">
        <w:rPr>
          <w:b/>
          <w:bCs/>
        </w:rPr>
        <w:t>15</w:t>
      </w:r>
      <w:r w:rsidR="007620DE">
        <w:rPr>
          <w:b/>
          <w:bCs/>
        </w:rPr>
        <w:t>.</w:t>
      </w:r>
      <w:r w:rsidRPr="00606BDB">
        <w:rPr>
          <w:b/>
          <w:bCs/>
        </w:rPr>
        <w:t>00</w:t>
      </w:r>
      <w:r w:rsidRPr="00606BDB">
        <w:t xml:space="preserve"> | Srovnání bojovníků napříč kulturami</w:t>
      </w:r>
    </w:p>
    <w:p w14:paraId="02A65A99" w14:textId="77777777" w:rsidR="00652F5C" w:rsidRDefault="00652F5C" w:rsidP="00652F5C">
      <w:pPr>
        <w:numPr>
          <w:ilvl w:val="1"/>
          <w:numId w:val="1"/>
        </w:numPr>
        <w:spacing w:after="160" w:line="278" w:lineRule="auto"/>
      </w:pPr>
      <w:r>
        <w:t>E</w:t>
      </w:r>
      <w:r w:rsidRPr="00606BDB">
        <w:t>litní těžkooděný bojovník</w:t>
      </w:r>
      <w:r>
        <w:t xml:space="preserve"> – Curia</w:t>
      </w:r>
      <w:r w:rsidRPr="00606BDB">
        <w:t xml:space="preserve"> Vítkov</w:t>
      </w:r>
      <w:r>
        <w:t>,</w:t>
      </w:r>
      <w:r w:rsidRPr="00606BDB">
        <w:t xml:space="preserve"> Ladislav Tomič</w:t>
      </w:r>
    </w:p>
    <w:p w14:paraId="42EE4D10" w14:textId="77777777" w:rsidR="00652F5C" w:rsidRDefault="00652F5C" w:rsidP="00652F5C">
      <w:pPr>
        <w:numPr>
          <w:ilvl w:val="1"/>
          <w:numId w:val="1"/>
        </w:numPr>
        <w:spacing w:after="160" w:line="278" w:lineRule="auto"/>
      </w:pPr>
      <w:r>
        <w:t>J</w:t>
      </w:r>
      <w:r w:rsidRPr="00606BDB">
        <w:t xml:space="preserve">aponští samurajové v akci </w:t>
      </w:r>
    </w:p>
    <w:p w14:paraId="4B0F4278" w14:textId="77777777" w:rsidR="00652F5C" w:rsidRPr="00606BDB" w:rsidRDefault="00652F5C" w:rsidP="00652F5C">
      <w:pPr>
        <w:numPr>
          <w:ilvl w:val="1"/>
          <w:numId w:val="1"/>
        </w:numPr>
        <w:spacing w:after="160" w:line="278" w:lineRule="auto"/>
      </w:pPr>
      <w:r>
        <w:t>M</w:t>
      </w:r>
      <w:r w:rsidRPr="00606BDB">
        <w:t xml:space="preserve">ongolský </w:t>
      </w:r>
      <w:r>
        <w:t>bojovník</w:t>
      </w:r>
    </w:p>
    <w:p w14:paraId="2375D667" w14:textId="5AD8DE79" w:rsidR="00652F5C" w:rsidRPr="00606BDB" w:rsidRDefault="00652F5C" w:rsidP="00652F5C">
      <w:pPr>
        <w:numPr>
          <w:ilvl w:val="0"/>
          <w:numId w:val="1"/>
        </w:numPr>
        <w:spacing w:after="160" w:line="278" w:lineRule="auto"/>
      </w:pPr>
      <w:r w:rsidRPr="00606BDB">
        <w:rPr>
          <w:b/>
          <w:bCs/>
        </w:rPr>
        <w:t>18</w:t>
      </w:r>
      <w:r w:rsidR="00EC10BD">
        <w:rPr>
          <w:b/>
          <w:bCs/>
        </w:rPr>
        <w:t>.</w:t>
      </w:r>
      <w:r w:rsidRPr="00606BDB">
        <w:rPr>
          <w:b/>
          <w:bCs/>
        </w:rPr>
        <w:t>00</w:t>
      </w:r>
      <w:r w:rsidRPr="00606BDB">
        <w:t xml:space="preserve"> </w:t>
      </w:r>
      <w:r>
        <w:t>Spontánní v</w:t>
      </w:r>
      <w:r w:rsidRPr="00606BDB">
        <w:t>ečerní koncert</w:t>
      </w:r>
    </w:p>
    <w:p w14:paraId="7AAEFAF7" w14:textId="77777777" w:rsidR="00652F5C" w:rsidRPr="00606BDB" w:rsidRDefault="00652F5C" w:rsidP="00652F5C">
      <w:pPr>
        <w:rPr>
          <w:b/>
          <w:bCs/>
        </w:rPr>
      </w:pPr>
      <w:r w:rsidRPr="00606BDB">
        <w:rPr>
          <w:b/>
          <w:bCs/>
        </w:rPr>
        <w:t>Doprovodný program po celý den:</w:t>
      </w:r>
    </w:p>
    <w:p w14:paraId="25DED5DC" w14:textId="77777777" w:rsidR="00652F5C" w:rsidRPr="00606BDB" w:rsidRDefault="00652F5C" w:rsidP="00652F5C">
      <w:pPr>
        <w:numPr>
          <w:ilvl w:val="0"/>
          <w:numId w:val="2"/>
        </w:numPr>
        <w:spacing w:after="160" w:line="278" w:lineRule="auto"/>
      </w:pPr>
      <w:r w:rsidRPr="00606BDB">
        <w:t>Tradiční hra šagaj</w:t>
      </w:r>
    </w:p>
    <w:p w14:paraId="70BF23C6" w14:textId="77777777" w:rsidR="00652F5C" w:rsidRPr="00606BDB" w:rsidRDefault="00652F5C" w:rsidP="00652F5C">
      <w:pPr>
        <w:numPr>
          <w:ilvl w:val="0"/>
          <w:numId w:val="2"/>
        </w:numPr>
        <w:spacing w:after="160" w:line="278" w:lineRule="auto"/>
      </w:pPr>
      <w:r w:rsidRPr="00606BDB">
        <w:t xml:space="preserve">Kaligrafické a </w:t>
      </w:r>
      <w:r>
        <w:t>výtvarné</w:t>
      </w:r>
      <w:r w:rsidRPr="00606BDB">
        <w:t xml:space="preserve"> dílny</w:t>
      </w:r>
    </w:p>
    <w:p w14:paraId="6FCC4E60" w14:textId="77777777" w:rsidR="00652F5C" w:rsidRPr="00606BDB" w:rsidRDefault="00652F5C" w:rsidP="00652F5C">
      <w:pPr>
        <w:numPr>
          <w:ilvl w:val="0"/>
          <w:numId w:val="2"/>
        </w:numPr>
        <w:spacing w:after="160" w:line="278" w:lineRule="auto"/>
      </w:pPr>
      <w:r w:rsidRPr="00606BDB">
        <w:t xml:space="preserve">Stánky s </w:t>
      </w:r>
      <w:r>
        <w:t>mongolskými</w:t>
      </w:r>
      <w:r w:rsidRPr="00606BDB">
        <w:t xml:space="preserve"> výrobky</w:t>
      </w:r>
    </w:p>
    <w:p w14:paraId="0BE7A500" w14:textId="77777777" w:rsidR="00652F5C" w:rsidRDefault="00652F5C" w:rsidP="00652F5C">
      <w:pPr>
        <w:numPr>
          <w:ilvl w:val="0"/>
          <w:numId w:val="2"/>
        </w:numPr>
        <w:spacing w:after="160" w:line="278" w:lineRule="auto"/>
      </w:pPr>
      <w:r w:rsidRPr="00606BDB">
        <w:lastRenderedPageBreak/>
        <w:t xml:space="preserve">Jurta jako kulturní prostor </w:t>
      </w:r>
    </w:p>
    <w:p w14:paraId="50B1A8AC" w14:textId="77777777" w:rsidR="00652F5C" w:rsidRPr="00606BDB" w:rsidRDefault="00652F5C" w:rsidP="00652F5C">
      <w:pPr>
        <w:numPr>
          <w:ilvl w:val="0"/>
          <w:numId w:val="2"/>
        </w:numPr>
        <w:spacing w:after="160" w:line="278" w:lineRule="auto"/>
      </w:pPr>
      <w:r>
        <w:t>T</w:t>
      </w:r>
      <w:r w:rsidRPr="00606BDB">
        <w:t>radiční kroj</w:t>
      </w:r>
      <w:r>
        <w:t>e</w:t>
      </w:r>
    </w:p>
    <w:p w14:paraId="4AA0A6C0" w14:textId="77777777" w:rsidR="00652F5C" w:rsidRPr="00606BDB" w:rsidRDefault="00652F5C" w:rsidP="00652F5C">
      <w:pPr>
        <w:numPr>
          <w:ilvl w:val="0"/>
          <w:numId w:val="2"/>
        </w:numPr>
        <w:spacing w:after="160" w:line="278" w:lineRule="auto"/>
      </w:pPr>
      <w:r w:rsidRPr="00606BDB">
        <w:t>Mongolské pokrmy a nápoje –</w:t>
      </w:r>
      <w:r w:rsidRPr="00606BDB">
        <w:rPr>
          <w:b/>
          <w:bCs/>
        </w:rPr>
        <w:t xml:space="preserve"> </w:t>
      </w:r>
      <w:r w:rsidRPr="00C75EF1">
        <w:t>kumis, aaruul</w:t>
      </w:r>
      <w:r w:rsidRPr="00606BDB">
        <w:t xml:space="preserve"> a další</w:t>
      </w:r>
    </w:p>
    <w:p w14:paraId="1029EC8B" w14:textId="0772D917" w:rsidR="00652F5C" w:rsidRPr="00606BDB" w:rsidRDefault="00652F5C" w:rsidP="00652F5C">
      <w:pPr>
        <w:rPr>
          <w:b/>
          <w:bCs/>
        </w:rPr>
      </w:pPr>
      <w:r w:rsidRPr="00606BDB">
        <w:rPr>
          <w:b/>
          <w:bCs/>
        </w:rPr>
        <w:t>Přednáškový sál</w:t>
      </w:r>
      <w:r w:rsidR="00C75EF1">
        <w:rPr>
          <w:b/>
          <w:bCs/>
        </w:rPr>
        <w:t xml:space="preserve"> Náprstkova muzea</w:t>
      </w:r>
      <w:r w:rsidRPr="00606BDB">
        <w:rPr>
          <w:b/>
          <w:bCs/>
        </w:rPr>
        <w:t>:</w:t>
      </w:r>
    </w:p>
    <w:p w14:paraId="33644D57" w14:textId="5E9EFDEC" w:rsidR="00652F5C" w:rsidRPr="00606BDB" w:rsidRDefault="00652F5C" w:rsidP="00652F5C">
      <w:pPr>
        <w:numPr>
          <w:ilvl w:val="0"/>
          <w:numId w:val="3"/>
        </w:numPr>
        <w:spacing w:after="160" w:line="278" w:lineRule="auto"/>
      </w:pPr>
      <w:r w:rsidRPr="00606BDB">
        <w:rPr>
          <w:b/>
          <w:bCs/>
        </w:rPr>
        <w:t>12</w:t>
      </w:r>
      <w:r w:rsidR="00C75EF1">
        <w:rPr>
          <w:b/>
          <w:bCs/>
        </w:rPr>
        <w:t>.</w:t>
      </w:r>
      <w:r w:rsidRPr="00606BDB">
        <w:rPr>
          <w:b/>
          <w:bCs/>
        </w:rPr>
        <w:t>00</w:t>
      </w:r>
      <w:r w:rsidRPr="00606BDB">
        <w:t xml:space="preserve"> | Projekce dokumentu </w:t>
      </w:r>
    </w:p>
    <w:p w14:paraId="29F7C8F7" w14:textId="14658272" w:rsidR="00652F5C" w:rsidRPr="00606BDB" w:rsidRDefault="00652F5C" w:rsidP="00652F5C">
      <w:pPr>
        <w:numPr>
          <w:ilvl w:val="0"/>
          <w:numId w:val="3"/>
        </w:numPr>
        <w:spacing w:after="160" w:line="278" w:lineRule="auto"/>
      </w:pPr>
      <w:r w:rsidRPr="00606BDB">
        <w:rPr>
          <w:b/>
          <w:bCs/>
        </w:rPr>
        <w:t>15</w:t>
      </w:r>
      <w:r w:rsidR="00C75EF1">
        <w:rPr>
          <w:b/>
          <w:bCs/>
        </w:rPr>
        <w:t>.</w:t>
      </w:r>
      <w:r w:rsidRPr="00606BDB">
        <w:rPr>
          <w:b/>
          <w:bCs/>
        </w:rPr>
        <w:t>00</w:t>
      </w:r>
      <w:r w:rsidRPr="00606BDB">
        <w:t xml:space="preserve"> | </w:t>
      </w:r>
      <w:r w:rsidRPr="00606BDB">
        <w:rPr>
          <w:b/>
          <w:bCs/>
        </w:rPr>
        <w:t>Čeští krajané v Mongolsku na počátku 20. století</w:t>
      </w:r>
      <w:r w:rsidRPr="00606BDB">
        <w:t xml:space="preserve"> – přednáší Jiří Šíma</w:t>
      </w:r>
    </w:p>
    <w:p w14:paraId="21E574B6" w14:textId="547489F4" w:rsidR="00652F5C" w:rsidRPr="00606BDB" w:rsidRDefault="00652F5C" w:rsidP="00652F5C">
      <w:pPr>
        <w:numPr>
          <w:ilvl w:val="0"/>
          <w:numId w:val="3"/>
        </w:numPr>
        <w:spacing w:after="160" w:line="278" w:lineRule="auto"/>
      </w:pPr>
      <w:r w:rsidRPr="00606BDB">
        <w:rPr>
          <w:b/>
          <w:bCs/>
        </w:rPr>
        <w:t>17</w:t>
      </w:r>
      <w:r w:rsidR="00C75EF1">
        <w:rPr>
          <w:b/>
          <w:bCs/>
        </w:rPr>
        <w:t>.</w:t>
      </w:r>
      <w:r w:rsidRPr="00606BDB">
        <w:rPr>
          <w:b/>
          <w:bCs/>
        </w:rPr>
        <w:t>00</w:t>
      </w:r>
      <w:r w:rsidRPr="00606BDB">
        <w:t xml:space="preserve"> | </w:t>
      </w:r>
      <w:r w:rsidRPr="00606BDB">
        <w:rPr>
          <w:b/>
          <w:bCs/>
        </w:rPr>
        <w:t>Mongolsko 2025: Napříč Gobi, Altají a Changajem</w:t>
      </w:r>
      <w:r w:rsidRPr="00606BDB">
        <w:t xml:space="preserve"> – </w:t>
      </w:r>
      <w:r>
        <w:t xml:space="preserve">přednáší </w:t>
      </w:r>
      <w:r w:rsidRPr="00606BDB">
        <w:t>Vladimír Weigert</w:t>
      </w:r>
    </w:p>
    <w:p w14:paraId="7ABB40CE" w14:textId="64B7CDB8" w:rsidR="00652F5C" w:rsidRPr="00606BDB" w:rsidRDefault="00652F5C" w:rsidP="00652F5C">
      <w:pPr>
        <w:numPr>
          <w:ilvl w:val="0"/>
          <w:numId w:val="3"/>
        </w:numPr>
        <w:spacing w:after="160" w:line="278" w:lineRule="auto"/>
      </w:pPr>
      <w:r w:rsidRPr="00606BDB">
        <w:rPr>
          <w:b/>
          <w:bCs/>
        </w:rPr>
        <w:t>18</w:t>
      </w:r>
      <w:r w:rsidR="00C75EF1">
        <w:rPr>
          <w:b/>
          <w:bCs/>
        </w:rPr>
        <w:t>.</w:t>
      </w:r>
      <w:r w:rsidRPr="00606BDB">
        <w:rPr>
          <w:b/>
          <w:bCs/>
        </w:rPr>
        <w:t>00</w:t>
      </w:r>
      <w:r w:rsidRPr="00606BDB">
        <w:t xml:space="preserve"> | Projekce dokumentu </w:t>
      </w:r>
    </w:p>
    <w:p w14:paraId="7CB2251B" w14:textId="77777777" w:rsidR="00652F5C" w:rsidRPr="00606BDB" w:rsidRDefault="00000000" w:rsidP="00652F5C">
      <w:r>
        <w:pict w14:anchorId="27365A6B">
          <v:rect id="_x0000_i1026" style="width:0;height:1.5pt" o:hralign="center" o:hrstd="t" o:hr="t" fillcolor="#a0a0a0" stroked="f"/>
        </w:pict>
      </w:r>
    </w:p>
    <w:p w14:paraId="67F176E2" w14:textId="77777777" w:rsidR="002303DC" w:rsidRDefault="00652F5C" w:rsidP="00652F5C">
      <w:pPr>
        <w:rPr>
          <w:b/>
          <w:bCs/>
        </w:rPr>
      </w:pPr>
      <w:r w:rsidRPr="00606BDB">
        <w:rPr>
          <w:b/>
          <w:bCs/>
        </w:rPr>
        <w:t>Vstupné zdarma</w:t>
      </w:r>
    </w:p>
    <w:p w14:paraId="594669D4" w14:textId="7EA3AB59" w:rsidR="00652F5C" w:rsidRPr="00606BDB" w:rsidRDefault="00652F5C" w:rsidP="00652F5C">
      <w:pPr>
        <w:rPr>
          <w:b/>
          <w:bCs/>
        </w:rPr>
      </w:pPr>
      <w:r w:rsidRPr="00606BDB">
        <w:rPr>
          <w:b/>
          <w:bCs/>
        </w:rPr>
        <w:t>Místo konání:</w:t>
      </w:r>
    </w:p>
    <w:p w14:paraId="7D56CEF1" w14:textId="77777777" w:rsidR="00652F5C" w:rsidRPr="00606BDB" w:rsidRDefault="00652F5C" w:rsidP="00652F5C">
      <w:r w:rsidRPr="00606BDB">
        <w:rPr>
          <w:b/>
          <w:bCs/>
        </w:rPr>
        <w:t>Náprstkovo muzeum – nádvoří</w:t>
      </w:r>
      <w:r w:rsidRPr="00606BDB">
        <w:t>, Betlémské náměstí, Praha 1</w:t>
      </w:r>
    </w:p>
    <w:p w14:paraId="72292729" w14:textId="77777777" w:rsidR="002303DC" w:rsidRDefault="002303DC" w:rsidP="00692FB7">
      <w:pPr>
        <w:jc w:val="both"/>
      </w:pPr>
    </w:p>
    <w:p w14:paraId="667AF6CB" w14:textId="77777777" w:rsidR="002303DC" w:rsidRDefault="00692FB7" w:rsidP="00692FB7">
      <w:pPr>
        <w:jc w:val="both"/>
      </w:pPr>
      <w:r w:rsidRPr="0075620B">
        <w:t xml:space="preserve">Více informací naleznete na </w:t>
      </w:r>
      <w:hyperlink r:id="rId10" w:history="1">
        <w:r w:rsidRPr="0075620B">
          <w:rPr>
            <w:rStyle w:val="Hypertextovodkaz"/>
            <w:color w:val="auto"/>
            <w:u w:val="none"/>
          </w:rPr>
          <w:t>www.nm.cz</w:t>
        </w:r>
      </w:hyperlink>
    </w:p>
    <w:p w14:paraId="07D62117" w14:textId="2FD055DE" w:rsidR="00692FB7" w:rsidRPr="0075620B" w:rsidRDefault="003A31E7" w:rsidP="00692FB7">
      <w:pPr>
        <w:jc w:val="both"/>
      </w:pPr>
      <w:r>
        <w:t xml:space="preserve"> </w:t>
      </w:r>
      <w:r w:rsidR="003B2B22">
        <w:t xml:space="preserve"> </w:t>
      </w:r>
      <w:r w:rsidR="009F348E">
        <w:t xml:space="preserve"> </w:t>
      </w:r>
    </w:p>
    <w:p w14:paraId="68C1937F" w14:textId="77777777" w:rsidR="00250704" w:rsidRPr="0075620B" w:rsidRDefault="00250704" w:rsidP="006B7D38">
      <w:pPr>
        <w:jc w:val="both"/>
        <w:rPr>
          <w:rFonts w:cstheme="minorHAnsi"/>
        </w:rPr>
      </w:pPr>
    </w:p>
    <w:p w14:paraId="7865F860" w14:textId="254FED60" w:rsidR="0058262D" w:rsidRPr="00EE38FC" w:rsidRDefault="0058262D" w:rsidP="0058262D">
      <w:pPr>
        <w:shd w:val="clear" w:color="auto" w:fill="FFFFFF"/>
        <w:jc w:val="both"/>
        <w:rPr>
          <w:rFonts w:cstheme="minorHAnsi"/>
          <w:color w:val="000000"/>
        </w:rPr>
      </w:pPr>
      <w:r w:rsidRPr="00EE38FC">
        <w:rPr>
          <w:rFonts w:eastAsia="Calibri" w:cstheme="minorHAnsi"/>
          <w:b/>
          <w:color w:val="A50343"/>
        </w:rPr>
        <w:t>Mgr. Kristina Kvapilová</w:t>
      </w:r>
    </w:p>
    <w:p w14:paraId="7AF67FB8" w14:textId="77777777" w:rsidR="0058262D" w:rsidRPr="00EE38FC" w:rsidRDefault="0058262D" w:rsidP="0058262D">
      <w:pPr>
        <w:jc w:val="both"/>
        <w:rPr>
          <w:rFonts w:eastAsia="Calibri" w:cstheme="minorHAnsi"/>
          <w:i/>
        </w:rPr>
      </w:pPr>
      <w:r w:rsidRPr="00EE38FC">
        <w:rPr>
          <w:rFonts w:eastAsia="Calibri" w:cstheme="minorHAnsi"/>
          <w:i/>
        </w:rPr>
        <w:t xml:space="preserve">Vedoucí Oddělení vnějších vztahů </w:t>
      </w:r>
    </w:p>
    <w:p w14:paraId="5D8EB7FE" w14:textId="77777777" w:rsidR="0058262D" w:rsidRPr="00EE38FC" w:rsidRDefault="0058262D" w:rsidP="0058262D">
      <w:pPr>
        <w:jc w:val="both"/>
        <w:rPr>
          <w:rFonts w:eastAsia="Calibri" w:cstheme="minorHAnsi"/>
          <w:b/>
          <w:iCs/>
        </w:rPr>
      </w:pPr>
      <w:r w:rsidRPr="00EE38FC">
        <w:rPr>
          <w:rFonts w:eastAsia="Calibri" w:cstheme="minorHAnsi"/>
          <w:iCs/>
        </w:rPr>
        <w:t xml:space="preserve">NÁRODNÍ MUZEUM       </w:t>
      </w:r>
    </w:p>
    <w:p w14:paraId="473578BE" w14:textId="77777777" w:rsidR="0058262D" w:rsidRPr="00EE38FC" w:rsidRDefault="0058262D" w:rsidP="0058262D">
      <w:pPr>
        <w:tabs>
          <w:tab w:val="left" w:pos="2649"/>
        </w:tabs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T:</w:t>
      </w:r>
      <w:r w:rsidRPr="00EE38FC">
        <w:rPr>
          <w:rFonts w:eastAsia="Calibri" w:cstheme="minorHAnsi"/>
        </w:rPr>
        <w:t xml:space="preserve"> +420 224 497 250                                      </w:t>
      </w:r>
    </w:p>
    <w:p w14:paraId="6965F952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M:</w:t>
      </w:r>
      <w:r w:rsidRPr="00EE38FC">
        <w:rPr>
          <w:rFonts w:eastAsia="Calibri" w:cstheme="minorHAnsi"/>
        </w:rPr>
        <w:t xml:space="preserve"> +420 731 514 077           </w:t>
      </w:r>
    </w:p>
    <w:p w14:paraId="081AB900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 xml:space="preserve">E: </w:t>
      </w:r>
      <w:hyperlink r:id="rId11" w:history="1">
        <w:r w:rsidRPr="00EE38FC">
          <w:rPr>
            <w:rStyle w:val="Hypertextovodkaz"/>
            <w:rFonts w:eastAsia="Calibri" w:cstheme="minorHAnsi"/>
          </w:rPr>
          <w:t>kristina.kvapilova@nm.cz</w:t>
        </w:r>
      </w:hyperlink>
    </w:p>
    <w:p w14:paraId="0437F24C" w14:textId="77777777" w:rsidR="0058262D" w:rsidRDefault="0058262D" w:rsidP="0058262D">
      <w:pPr>
        <w:jc w:val="both"/>
      </w:pPr>
    </w:p>
    <w:p w14:paraId="0A5A88A6" w14:textId="77777777" w:rsidR="00250704" w:rsidRPr="006B7D38" w:rsidRDefault="00250704" w:rsidP="006B7D38">
      <w:pPr>
        <w:jc w:val="both"/>
        <w:rPr>
          <w:rFonts w:cstheme="minorHAnsi"/>
        </w:rPr>
      </w:pPr>
    </w:p>
    <w:sectPr w:rsidR="00250704" w:rsidRPr="006B7D38" w:rsidSect="001C35C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23E390" w14:textId="77777777" w:rsidR="00DE61B6" w:rsidRDefault="00DE61B6" w:rsidP="00791B67">
      <w:r>
        <w:separator/>
      </w:r>
    </w:p>
  </w:endnote>
  <w:endnote w:type="continuationSeparator" w:id="0">
    <w:p w14:paraId="7F5E0DD5" w14:textId="77777777" w:rsidR="00DE61B6" w:rsidRDefault="00DE61B6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C698ED" w14:textId="77777777" w:rsidR="000C7CFB" w:rsidRDefault="000C7CFB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38749D" w14:textId="77777777" w:rsidR="000C7CFB" w:rsidRDefault="00166E3D">
    <w:pPr>
      <w:pStyle w:val="Zpat"/>
    </w:pPr>
    <w:r>
      <w:rPr>
        <w:noProof/>
      </w:rPr>
      <w:drawing>
        <wp:anchor distT="0" distB="0" distL="114300" distR="114300" simplePos="0" relativeHeight="251658242" behindDoc="1" locked="0" layoutInCell="1" allowOverlap="1" wp14:anchorId="5712B5A6" wp14:editId="03CF8E54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85033681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0F446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58240" behindDoc="1" locked="0" layoutInCell="1" allowOverlap="1" wp14:anchorId="093EBF3C" wp14:editId="473B195E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1B3738" w14:textId="77777777" w:rsidR="00DE61B6" w:rsidRDefault="00DE61B6" w:rsidP="00791B67">
      <w:r>
        <w:separator/>
      </w:r>
    </w:p>
  </w:footnote>
  <w:footnote w:type="continuationSeparator" w:id="0">
    <w:p w14:paraId="7C9EC7B6" w14:textId="77777777" w:rsidR="00DE61B6" w:rsidRDefault="00DE61B6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C38348" w14:textId="77777777" w:rsidR="000C7CFB" w:rsidRDefault="000C7C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6EFC7" w14:textId="77777777" w:rsidR="000C7CFB" w:rsidRDefault="000C7CF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F9418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58241" behindDoc="0" locked="0" layoutInCell="1" allowOverlap="1" wp14:anchorId="4C93EB01" wp14:editId="61AB71EF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490A4F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2A1D4667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313AF1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93EB01" id="Skupina 2" o:spid="_x0000_s1026" style="position:absolute;margin-left:-37.35pt;margin-top:-89.15pt;width:529.65pt;height:86.25pt;z-index:251658241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41490A4F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2A1D4667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0B313AF1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DB4A8E"/>
    <w:multiLevelType w:val="multilevel"/>
    <w:tmpl w:val="C9321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CF51758"/>
    <w:multiLevelType w:val="multilevel"/>
    <w:tmpl w:val="A450F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1B06AA2"/>
    <w:multiLevelType w:val="multilevel"/>
    <w:tmpl w:val="4C025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23440234">
    <w:abstractNumId w:val="2"/>
  </w:num>
  <w:num w:numId="2" w16cid:durableId="1406873309">
    <w:abstractNumId w:val="1"/>
  </w:num>
  <w:num w:numId="3" w16cid:durableId="14227997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6591"/>
    <w:rsid w:val="0002630A"/>
    <w:rsid w:val="00026FD1"/>
    <w:rsid w:val="00034E97"/>
    <w:rsid w:val="00037807"/>
    <w:rsid w:val="00053F90"/>
    <w:rsid w:val="00055D4C"/>
    <w:rsid w:val="00055EFB"/>
    <w:rsid w:val="000B3BEC"/>
    <w:rsid w:val="000C436C"/>
    <w:rsid w:val="000C7CFB"/>
    <w:rsid w:val="000E2ABD"/>
    <w:rsid w:val="00106799"/>
    <w:rsid w:val="00166E3D"/>
    <w:rsid w:val="00167A10"/>
    <w:rsid w:val="001A4B83"/>
    <w:rsid w:val="001C35C2"/>
    <w:rsid w:val="001E66BF"/>
    <w:rsid w:val="00213AD2"/>
    <w:rsid w:val="00217991"/>
    <w:rsid w:val="00226959"/>
    <w:rsid w:val="002303DC"/>
    <w:rsid w:val="00234BCE"/>
    <w:rsid w:val="002378BF"/>
    <w:rsid w:val="00241B90"/>
    <w:rsid w:val="00250704"/>
    <w:rsid w:val="002736EB"/>
    <w:rsid w:val="0027496D"/>
    <w:rsid w:val="002919B5"/>
    <w:rsid w:val="002B0C28"/>
    <w:rsid w:val="002D5125"/>
    <w:rsid w:val="002E4FFE"/>
    <w:rsid w:val="002F2529"/>
    <w:rsid w:val="00353B1F"/>
    <w:rsid w:val="00362439"/>
    <w:rsid w:val="00373824"/>
    <w:rsid w:val="0037779D"/>
    <w:rsid w:val="003849B9"/>
    <w:rsid w:val="00384C8A"/>
    <w:rsid w:val="003A31E7"/>
    <w:rsid w:val="003B2B22"/>
    <w:rsid w:val="003B3D2A"/>
    <w:rsid w:val="003C6EE7"/>
    <w:rsid w:val="003D6273"/>
    <w:rsid w:val="003E322A"/>
    <w:rsid w:val="003F7783"/>
    <w:rsid w:val="004100B4"/>
    <w:rsid w:val="00446591"/>
    <w:rsid w:val="00453655"/>
    <w:rsid w:val="00454649"/>
    <w:rsid w:val="00457E95"/>
    <w:rsid w:val="00464DB7"/>
    <w:rsid w:val="0048080E"/>
    <w:rsid w:val="004A2433"/>
    <w:rsid w:val="004A73B0"/>
    <w:rsid w:val="004D0BAA"/>
    <w:rsid w:val="004D6CE9"/>
    <w:rsid w:val="004E0BB1"/>
    <w:rsid w:val="00511E82"/>
    <w:rsid w:val="00527ECE"/>
    <w:rsid w:val="0053149C"/>
    <w:rsid w:val="005809C4"/>
    <w:rsid w:val="0058262D"/>
    <w:rsid w:val="00594CB0"/>
    <w:rsid w:val="005A10DA"/>
    <w:rsid w:val="005A1422"/>
    <w:rsid w:val="005A33BB"/>
    <w:rsid w:val="005B51DA"/>
    <w:rsid w:val="005C084E"/>
    <w:rsid w:val="005C7D58"/>
    <w:rsid w:val="005D0B9D"/>
    <w:rsid w:val="005D5AE1"/>
    <w:rsid w:val="005E7FE5"/>
    <w:rsid w:val="005F7731"/>
    <w:rsid w:val="006070A2"/>
    <w:rsid w:val="006377E9"/>
    <w:rsid w:val="00652F5C"/>
    <w:rsid w:val="006644DC"/>
    <w:rsid w:val="0068302F"/>
    <w:rsid w:val="00692FB7"/>
    <w:rsid w:val="006B7D38"/>
    <w:rsid w:val="006B7FCB"/>
    <w:rsid w:val="006D022C"/>
    <w:rsid w:val="006F28F9"/>
    <w:rsid w:val="0070414A"/>
    <w:rsid w:val="007122E2"/>
    <w:rsid w:val="007461EB"/>
    <w:rsid w:val="0075620B"/>
    <w:rsid w:val="007620DE"/>
    <w:rsid w:val="007835C1"/>
    <w:rsid w:val="00787A81"/>
    <w:rsid w:val="00791B67"/>
    <w:rsid w:val="007A05A7"/>
    <w:rsid w:val="007A614B"/>
    <w:rsid w:val="007C4D3C"/>
    <w:rsid w:val="007D0282"/>
    <w:rsid w:val="007E17D2"/>
    <w:rsid w:val="00800CEC"/>
    <w:rsid w:val="00807244"/>
    <w:rsid w:val="0085388A"/>
    <w:rsid w:val="00853ED1"/>
    <w:rsid w:val="0087047C"/>
    <w:rsid w:val="008809A8"/>
    <w:rsid w:val="008825F7"/>
    <w:rsid w:val="0089770D"/>
    <w:rsid w:val="008D5FFF"/>
    <w:rsid w:val="008E7DC9"/>
    <w:rsid w:val="008F4F40"/>
    <w:rsid w:val="00932316"/>
    <w:rsid w:val="009362BD"/>
    <w:rsid w:val="009455B1"/>
    <w:rsid w:val="009910E6"/>
    <w:rsid w:val="009977F3"/>
    <w:rsid w:val="009A0EF1"/>
    <w:rsid w:val="009B23E8"/>
    <w:rsid w:val="009B55AD"/>
    <w:rsid w:val="009C7C2F"/>
    <w:rsid w:val="009D01FF"/>
    <w:rsid w:val="009F0E45"/>
    <w:rsid w:val="009F348E"/>
    <w:rsid w:val="009F526E"/>
    <w:rsid w:val="00A303E2"/>
    <w:rsid w:val="00A37242"/>
    <w:rsid w:val="00A9459B"/>
    <w:rsid w:val="00AA688C"/>
    <w:rsid w:val="00AC2166"/>
    <w:rsid w:val="00B0660D"/>
    <w:rsid w:val="00B11EA3"/>
    <w:rsid w:val="00B2509B"/>
    <w:rsid w:val="00B325F3"/>
    <w:rsid w:val="00B331AD"/>
    <w:rsid w:val="00B50FE2"/>
    <w:rsid w:val="00B5103A"/>
    <w:rsid w:val="00B61A56"/>
    <w:rsid w:val="00B71855"/>
    <w:rsid w:val="00B768CC"/>
    <w:rsid w:val="00B86A4D"/>
    <w:rsid w:val="00B87202"/>
    <w:rsid w:val="00BE1342"/>
    <w:rsid w:val="00BE5EE2"/>
    <w:rsid w:val="00BF65F3"/>
    <w:rsid w:val="00C24863"/>
    <w:rsid w:val="00C502AA"/>
    <w:rsid w:val="00C64C80"/>
    <w:rsid w:val="00C66CB8"/>
    <w:rsid w:val="00C75EF1"/>
    <w:rsid w:val="00C81672"/>
    <w:rsid w:val="00C81F0F"/>
    <w:rsid w:val="00CA1D8F"/>
    <w:rsid w:val="00CA6AD6"/>
    <w:rsid w:val="00CA77A3"/>
    <w:rsid w:val="00CC40C2"/>
    <w:rsid w:val="00CD118B"/>
    <w:rsid w:val="00D04D86"/>
    <w:rsid w:val="00D05AB3"/>
    <w:rsid w:val="00D41933"/>
    <w:rsid w:val="00D5095A"/>
    <w:rsid w:val="00D72137"/>
    <w:rsid w:val="00D91ADA"/>
    <w:rsid w:val="00D91F66"/>
    <w:rsid w:val="00D95816"/>
    <w:rsid w:val="00D974C9"/>
    <w:rsid w:val="00DB19C3"/>
    <w:rsid w:val="00DC14CA"/>
    <w:rsid w:val="00DC1E02"/>
    <w:rsid w:val="00DE294F"/>
    <w:rsid w:val="00DE61B6"/>
    <w:rsid w:val="00DF1F8A"/>
    <w:rsid w:val="00E44CA2"/>
    <w:rsid w:val="00E67081"/>
    <w:rsid w:val="00E743D2"/>
    <w:rsid w:val="00E97BEC"/>
    <w:rsid w:val="00EB2179"/>
    <w:rsid w:val="00EC10BD"/>
    <w:rsid w:val="00EC3CF6"/>
    <w:rsid w:val="00EC668C"/>
    <w:rsid w:val="00ED13EB"/>
    <w:rsid w:val="00EF2654"/>
    <w:rsid w:val="00F0062B"/>
    <w:rsid w:val="00F12284"/>
    <w:rsid w:val="00F172C3"/>
    <w:rsid w:val="00F1794C"/>
    <w:rsid w:val="00F44120"/>
    <w:rsid w:val="00F65A85"/>
    <w:rsid w:val="00F70AE1"/>
    <w:rsid w:val="00F815BC"/>
    <w:rsid w:val="00F87628"/>
    <w:rsid w:val="00FA662D"/>
    <w:rsid w:val="00FB55B7"/>
    <w:rsid w:val="00FC5CE3"/>
    <w:rsid w:val="00FD2E64"/>
    <w:rsid w:val="00FE699C"/>
    <w:rsid w:val="00FF2881"/>
    <w:rsid w:val="00FF6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537E93"/>
  <w15:chartTrackingRefBased/>
  <w15:docId w15:val="{4DB31DC6-8B6F-49AA-878C-4C7F94835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250704"/>
    <w:rPr>
      <w:color w:val="5F5F5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50704"/>
    <w:rPr>
      <w:color w:val="605E5C"/>
      <w:shd w:val="clear" w:color="auto" w:fill="E1DFDD"/>
    </w:rPr>
  </w:style>
  <w:style w:type="paragraph" w:styleId="Revize">
    <w:name w:val="Revision"/>
    <w:hidden/>
    <w:uiPriority w:val="99"/>
    <w:semiHidden/>
    <w:rsid w:val="004536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202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hyperlink" Target="http://www.nm.cz" TargetMode="External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Vzory\TO\2024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Props1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2024_TO_CJ_Narodni muzeum.dotx</Template>
  <TotalTime>1121</TotalTime>
  <Pages>2</Pages>
  <Words>357</Words>
  <Characters>2109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159</cp:revision>
  <dcterms:created xsi:type="dcterms:W3CDTF">2025-01-31T07:05:00Z</dcterms:created>
  <dcterms:modified xsi:type="dcterms:W3CDTF">2025-05-26T12:39:00Z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