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D2E" w:rsidRPr="00917978" w:rsidRDefault="000B2AE1" w:rsidP="00A12D2E">
      <w:pPr>
        <w:spacing w:before="840"/>
        <w:jc w:val="both"/>
        <w:rPr>
          <w:rFonts w:cstheme="minorHAnsi"/>
          <w:b/>
        </w:rPr>
      </w:pPr>
      <w:r>
        <w:rPr>
          <w:rFonts w:cstheme="minorHAnsi"/>
          <w:b/>
        </w:rPr>
        <w:t>Národní muzeum</w:t>
      </w:r>
      <w:r w:rsidR="00795D8F">
        <w:rPr>
          <w:rFonts w:cstheme="minorHAnsi"/>
          <w:b/>
        </w:rPr>
        <w:t xml:space="preserve"> připomíná 30. výročí</w:t>
      </w:r>
      <w:r>
        <w:rPr>
          <w:rFonts w:cstheme="minorHAnsi"/>
          <w:b/>
        </w:rPr>
        <w:t xml:space="preserve"> svobody a demokracie</w:t>
      </w:r>
    </w:p>
    <w:p w:rsidR="00A12D2E" w:rsidRPr="00917978" w:rsidRDefault="004D5F36" w:rsidP="00A12D2E">
      <w:pPr>
        <w:jc w:val="both"/>
        <w:rPr>
          <w:rFonts w:cstheme="minorHAnsi"/>
          <w:sz w:val="20"/>
          <w:szCs w:val="20"/>
        </w:rPr>
      </w:pPr>
      <w:r w:rsidRPr="00917978">
        <w:rPr>
          <w:rFonts w:cstheme="minorHAnsi"/>
          <w:sz w:val="20"/>
          <w:szCs w:val="20"/>
        </w:rPr>
        <w:t>Tisková zpráva k výstavnímu projektu k</w:t>
      </w:r>
      <w:r w:rsidR="00795D8F">
        <w:rPr>
          <w:rFonts w:cstheme="minorHAnsi"/>
          <w:sz w:val="20"/>
          <w:szCs w:val="20"/>
        </w:rPr>
        <w:t> 30. výročí</w:t>
      </w:r>
      <w:r w:rsidR="00AC4369">
        <w:rPr>
          <w:rFonts w:cstheme="minorHAnsi"/>
          <w:sz w:val="20"/>
          <w:szCs w:val="20"/>
        </w:rPr>
        <w:t xml:space="preserve"> svobody a demokracie</w:t>
      </w:r>
      <w:r w:rsidRPr="00917978">
        <w:rPr>
          <w:rFonts w:cstheme="minorHAnsi"/>
          <w:sz w:val="20"/>
          <w:szCs w:val="20"/>
        </w:rPr>
        <w:t xml:space="preserve"> v Historické budově Národního muzea</w:t>
      </w:r>
    </w:p>
    <w:p w:rsidR="004D5F36" w:rsidRPr="00917978" w:rsidRDefault="000B2AE1" w:rsidP="00A12D2E">
      <w:pPr>
        <w:jc w:val="both"/>
        <w:rPr>
          <w:rFonts w:cstheme="minorHAnsi"/>
          <w:sz w:val="20"/>
          <w:szCs w:val="20"/>
        </w:rPr>
      </w:pPr>
      <w:r>
        <w:rPr>
          <w:rFonts w:cstheme="minorHAnsi"/>
          <w:sz w:val="20"/>
          <w:szCs w:val="20"/>
        </w:rPr>
        <w:t>Praha, 15</w:t>
      </w:r>
      <w:r w:rsidR="004D5F36" w:rsidRPr="00917978">
        <w:rPr>
          <w:rFonts w:cstheme="minorHAnsi"/>
          <w:sz w:val="20"/>
          <w:szCs w:val="20"/>
        </w:rPr>
        <w:t>. listopadu 2019</w:t>
      </w:r>
    </w:p>
    <w:p w:rsidR="004D5F36" w:rsidRPr="00917978" w:rsidRDefault="004D5F36" w:rsidP="00A12D2E">
      <w:pPr>
        <w:spacing w:before="240"/>
        <w:jc w:val="both"/>
        <w:rPr>
          <w:rFonts w:cs="Times New Roman"/>
          <w:b/>
          <w:szCs w:val="24"/>
        </w:rPr>
      </w:pPr>
      <w:r w:rsidRPr="00917978">
        <w:rPr>
          <w:rFonts w:cs="Times New Roman"/>
          <w:b/>
          <w:szCs w:val="24"/>
        </w:rPr>
        <w:t>Národní muzeum připr</w:t>
      </w:r>
      <w:r w:rsidR="000B2AE1">
        <w:rPr>
          <w:rFonts w:cs="Times New Roman"/>
          <w:b/>
          <w:szCs w:val="24"/>
        </w:rPr>
        <w:t>avilo k</w:t>
      </w:r>
      <w:r w:rsidR="00795D8F">
        <w:rPr>
          <w:rFonts w:cs="Times New Roman"/>
          <w:b/>
          <w:szCs w:val="24"/>
        </w:rPr>
        <w:t> 30. výročí</w:t>
      </w:r>
      <w:r w:rsidR="000B2AE1">
        <w:rPr>
          <w:rFonts w:cs="Times New Roman"/>
          <w:b/>
          <w:szCs w:val="24"/>
        </w:rPr>
        <w:t xml:space="preserve"> svobody a demokracie</w:t>
      </w:r>
      <w:r w:rsidRPr="00917978">
        <w:rPr>
          <w:rFonts w:cs="Times New Roman"/>
          <w:b/>
          <w:szCs w:val="24"/>
        </w:rPr>
        <w:t xml:space="preserve"> celý soubor akcí, a to jak v Praze, tak i v zahraničí. V Historické a Nové budově Národního muzea tak na návštěvníky </w:t>
      </w:r>
      <w:r w:rsidR="004726BA">
        <w:rPr>
          <w:rFonts w:cs="Times New Roman"/>
          <w:b/>
          <w:szCs w:val="24"/>
        </w:rPr>
        <w:t xml:space="preserve">od 18. listopadu </w:t>
      </w:r>
      <w:r w:rsidR="000B2AE1">
        <w:rPr>
          <w:rFonts w:cs="Times New Roman"/>
          <w:b/>
          <w:szCs w:val="24"/>
        </w:rPr>
        <w:t>čeká</w:t>
      </w:r>
      <w:r w:rsidRPr="00917978">
        <w:rPr>
          <w:rFonts w:cs="Times New Roman"/>
          <w:b/>
          <w:szCs w:val="24"/>
        </w:rPr>
        <w:t xml:space="preserve"> výstavní projekt s názvem </w:t>
      </w:r>
      <w:r w:rsidRPr="00917978">
        <w:rPr>
          <w:rFonts w:cs="Times New Roman"/>
          <w:b/>
          <w:i/>
          <w:szCs w:val="24"/>
        </w:rPr>
        <w:t>Sametová revoluce</w:t>
      </w:r>
      <w:r w:rsidRPr="00917978">
        <w:rPr>
          <w:rFonts w:cs="Times New Roman"/>
          <w:b/>
          <w:szCs w:val="24"/>
        </w:rPr>
        <w:t xml:space="preserve"> a otevřena bude také vůbec poprvé i spojovací chodba mezi oběma budovami s</w:t>
      </w:r>
      <w:r w:rsidR="004726BA">
        <w:rPr>
          <w:rFonts w:cs="Times New Roman"/>
          <w:b/>
          <w:szCs w:val="24"/>
        </w:rPr>
        <w:t xml:space="preserve"> multimediální </w:t>
      </w:r>
      <w:r w:rsidRPr="00917978">
        <w:rPr>
          <w:rFonts w:cs="Times New Roman"/>
          <w:b/>
          <w:szCs w:val="24"/>
        </w:rPr>
        <w:t xml:space="preserve">expozicí </w:t>
      </w:r>
      <w:r w:rsidR="004726BA">
        <w:rPr>
          <w:rFonts w:cs="Times New Roman"/>
          <w:b/>
          <w:i/>
          <w:szCs w:val="24"/>
        </w:rPr>
        <w:t>Momenty dějin</w:t>
      </w:r>
      <w:r w:rsidR="007B0A1C">
        <w:rPr>
          <w:rFonts w:cs="Times New Roman"/>
          <w:b/>
          <w:szCs w:val="24"/>
        </w:rPr>
        <w:t>.</w:t>
      </w:r>
      <w:r w:rsidRPr="00917978">
        <w:rPr>
          <w:rFonts w:cs="Times New Roman"/>
          <w:b/>
          <w:szCs w:val="24"/>
        </w:rPr>
        <w:t xml:space="preserve"> </w:t>
      </w:r>
      <w:r w:rsidR="002B04E1" w:rsidRPr="00917978">
        <w:rPr>
          <w:rFonts w:cs="Times New Roman"/>
          <w:b/>
          <w:szCs w:val="24"/>
        </w:rPr>
        <w:t>Zároveň ve </w:t>
      </w:r>
      <w:r w:rsidRPr="00917978">
        <w:rPr>
          <w:rFonts w:cs="Times New Roman"/>
          <w:b/>
          <w:szCs w:val="24"/>
        </w:rPr>
        <w:t xml:space="preserve">spolupráci s Českými centry a Slovenským národním muzeem prezentuje Národní muzeum putovní výstavu </w:t>
      </w:r>
      <w:proofErr w:type="spellStart"/>
      <w:r w:rsidR="004726BA" w:rsidRPr="004726BA">
        <w:rPr>
          <w:rFonts w:cs="Times New Roman"/>
          <w:b/>
          <w:i/>
          <w:szCs w:val="24"/>
        </w:rPr>
        <w:t>The</w:t>
      </w:r>
      <w:proofErr w:type="spellEnd"/>
      <w:r w:rsidR="004726BA" w:rsidRPr="004726BA">
        <w:rPr>
          <w:rFonts w:cs="Times New Roman"/>
          <w:b/>
          <w:i/>
          <w:szCs w:val="24"/>
        </w:rPr>
        <w:t xml:space="preserve"> </w:t>
      </w:r>
      <w:r w:rsidRPr="00917978">
        <w:rPr>
          <w:rFonts w:cs="Times New Roman"/>
          <w:b/>
          <w:i/>
          <w:szCs w:val="24"/>
        </w:rPr>
        <w:t xml:space="preserve">Velvet </w:t>
      </w:r>
      <w:proofErr w:type="spellStart"/>
      <w:r w:rsidRPr="00917978">
        <w:rPr>
          <w:rFonts w:cs="Times New Roman"/>
          <w:b/>
          <w:i/>
          <w:szCs w:val="24"/>
        </w:rPr>
        <w:t>revolution</w:t>
      </w:r>
      <w:proofErr w:type="spellEnd"/>
      <w:r w:rsidR="004726BA">
        <w:rPr>
          <w:rFonts w:cs="Times New Roman"/>
          <w:b/>
          <w:i/>
          <w:szCs w:val="24"/>
        </w:rPr>
        <w:t xml:space="preserve"> 1989</w:t>
      </w:r>
      <w:r w:rsidR="00587C02">
        <w:rPr>
          <w:rFonts w:cs="Times New Roman"/>
          <w:b/>
          <w:szCs w:val="24"/>
        </w:rPr>
        <w:t xml:space="preserve"> v celkem dese</w:t>
      </w:r>
      <w:r w:rsidR="004B0FB5">
        <w:rPr>
          <w:rFonts w:cs="Times New Roman"/>
          <w:b/>
          <w:szCs w:val="24"/>
        </w:rPr>
        <w:t>ti místech v Evropě i zámoří.</w:t>
      </w:r>
    </w:p>
    <w:p w:rsidR="004D5F36" w:rsidRPr="00917978" w:rsidRDefault="004D5F36" w:rsidP="004D5F36">
      <w:pPr>
        <w:spacing w:after="0" w:line="240" w:lineRule="auto"/>
        <w:jc w:val="both"/>
        <w:rPr>
          <w:rFonts w:eastAsia="Times New Roman" w:cs="Times New Roman"/>
          <w:b/>
          <w:szCs w:val="24"/>
          <w:lang w:eastAsia="cs-CZ"/>
        </w:rPr>
      </w:pPr>
    </w:p>
    <w:p w:rsidR="004D5F36" w:rsidRPr="00917978" w:rsidRDefault="004D5F36" w:rsidP="004D5F36">
      <w:pPr>
        <w:spacing w:after="0" w:line="240" w:lineRule="auto"/>
        <w:jc w:val="both"/>
        <w:rPr>
          <w:rFonts w:eastAsia="Times New Roman" w:cs="Times New Roman"/>
          <w:szCs w:val="24"/>
          <w:lang w:eastAsia="cs-CZ"/>
        </w:rPr>
      </w:pPr>
      <w:r w:rsidRPr="00917978">
        <w:rPr>
          <w:rFonts w:eastAsia="Times New Roman" w:cs="Times New Roman"/>
          <w:b/>
          <w:szCs w:val="24"/>
          <w:lang w:eastAsia="cs-CZ"/>
        </w:rPr>
        <w:t xml:space="preserve">Výstava </w:t>
      </w:r>
      <w:r w:rsidRPr="00917978">
        <w:rPr>
          <w:rFonts w:eastAsia="Times New Roman" w:cs="Times New Roman"/>
          <w:b/>
          <w:i/>
          <w:szCs w:val="24"/>
          <w:lang w:eastAsia="cs-CZ"/>
        </w:rPr>
        <w:t>Sametová revoluce</w:t>
      </w:r>
    </w:p>
    <w:p w:rsidR="000B2AE1" w:rsidRPr="00917978" w:rsidRDefault="004D5F36" w:rsidP="000B2AE1">
      <w:pPr>
        <w:jc w:val="both"/>
        <w:rPr>
          <w:rFonts w:cs="Times New Roman"/>
          <w:b/>
          <w:szCs w:val="24"/>
        </w:rPr>
      </w:pPr>
      <w:r w:rsidRPr="00917978">
        <w:rPr>
          <w:rFonts w:eastAsia="Times New Roman" w:cs="Times New Roman"/>
          <w:szCs w:val="24"/>
          <w:lang w:eastAsia="cs-CZ"/>
        </w:rPr>
        <w:t xml:space="preserve">Výstava </w:t>
      </w:r>
      <w:r w:rsidR="00917978">
        <w:rPr>
          <w:rFonts w:eastAsia="Times New Roman" w:cs="Times New Roman"/>
          <w:szCs w:val="24"/>
          <w:lang w:eastAsia="cs-CZ"/>
        </w:rPr>
        <w:t xml:space="preserve">v Historické budově Národního muzea </w:t>
      </w:r>
      <w:r w:rsidRPr="00917978">
        <w:rPr>
          <w:rFonts w:eastAsia="Times New Roman" w:cs="Times New Roman"/>
          <w:szCs w:val="24"/>
          <w:lang w:eastAsia="cs-CZ"/>
        </w:rPr>
        <w:t xml:space="preserve">představuje události druhé poloviny 80. let minulého století, samotnou Sametovou revoluci a období do voleb v červnu 1990. Vedle originálních sbírkových předmětů spojených se sametovou revolucí </w:t>
      </w:r>
      <w:r w:rsidR="002B04E1" w:rsidRPr="00917978">
        <w:rPr>
          <w:rFonts w:eastAsia="Times New Roman" w:cs="Times New Roman"/>
          <w:szCs w:val="24"/>
          <w:lang w:eastAsia="cs-CZ"/>
        </w:rPr>
        <w:t>návštěvníci uvidí</w:t>
      </w:r>
      <w:r w:rsidRPr="00917978">
        <w:rPr>
          <w:rFonts w:eastAsia="Times New Roman" w:cs="Times New Roman"/>
          <w:szCs w:val="24"/>
          <w:lang w:eastAsia="cs-CZ"/>
        </w:rPr>
        <w:t xml:space="preserve"> další</w:t>
      </w:r>
      <w:r w:rsidR="002B04E1" w:rsidRPr="00917978">
        <w:rPr>
          <w:rFonts w:eastAsia="Times New Roman" w:cs="Times New Roman"/>
          <w:szCs w:val="24"/>
          <w:lang w:eastAsia="cs-CZ"/>
        </w:rPr>
        <w:t>ch zhruba</w:t>
      </w:r>
      <w:r w:rsidRPr="00917978">
        <w:rPr>
          <w:rFonts w:eastAsia="Times New Roman" w:cs="Times New Roman"/>
          <w:szCs w:val="24"/>
          <w:lang w:eastAsia="cs-CZ"/>
        </w:rPr>
        <w:t xml:space="preserve"> 120 sbírkov</w:t>
      </w:r>
      <w:r w:rsidR="002B04E1" w:rsidRPr="00917978">
        <w:rPr>
          <w:rFonts w:eastAsia="Times New Roman" w:cs="Times New Roman"/>
          <w:szCs w:val="24"/>
          <w:lang w:eastAsia="cs-CZ"/>
        </w:rPr>
        <w:t>ých předmětů jako například</w:t>
      </w:r>
      <w:r w:rsidR="0019043D">
        <w:rPr>
          <w:rFonts w:eastAsia="Times New Roman" w:cs="Times New Roman"/>
          <w:szCs w:val="24"/>
          <w:lang w:eastAsia="cs-CZ"/>
        </w:rPr>
        <w:t xml:space="preserve"> řády Václava Havla,</w:t>
      </w:r>
      <w:r w:rsidRPr="00917978">
        <w:rPr>
          <w:rFonts w:eastAsia="Times New Roman" w:cs="Times New Roman"/>
          <w:szCs w:val="24"/>
          <w:lang w:eastAsia="cs-CZ"/>
        </w:rPr>
        <w:t xml:space="preserve"> fi</w:t>
      </w:r>
      <w:r w:rsidR="002B04E1" w:rsidRPr="00917978">
        <w:rPr>
          <w:rFonts w:eastAsia="Times New Roman" w:cs="Times New Roman"/>
          <w:szCs w:val="24"/>
          <w:lang w:eastAsia="cs-CZ"/>
        </w:rPr>
        <w:t>gurku</w:t>
      </w:r>
      <w:r w:rsidRPr="00917978">
        <w:rPr>
          <w:rFonts w:eastAsia="Times New Roman" w:cs="Times New Roman"/>
          <w:szCs w:val="24"/>
          <w:lang w:eastAsia="cs-CZ"/>
        </w:rPr>
        <w:t xml:space="preserve"> </w:t>
      </w:r>
      <w:proofErr w:type="spellStart"/>
      <w:r w:rsidRPr="00917978">
        <w:rPr>
          <w:rFonts w:eastAsia="Times New Roman" w:cs="Times New Roman"/>
          <w:szCs w:val="24"/>
          <w:lang w:eastAsia="cs-CZ"/>
        </w:rPr>
        <w:t>Rop</w:t>
      </w:r>
      <w:r w:rsidR="002B04E1" w:rsidRPr="00917978">
        <w:rPr>
          <w:rFonts w:eastAsia="Times New Roman" w:cs="Times New Roman"/>
          <w:szCs w:val="24"/>
          <w:lang w:eastAsia="cs-CZ"/>
        </w:rPr>
        <w:t>áka</w:t>
      </w:r>
      <w:proofErr w:type="spellEnd"/>
      <w:r w:rsidR="00795D8F">
        <w:rPr>
          <w:rFonts w:eastAsia="Times New Roman" w:cs="Times New Roman"/>
          <w:szCs w:val="24"/>
          <w:lang w:eastAsia="cs-CZ"/>
        </w:rPr>
        <w:t xml:space="preserve"> ze </w:t>
      </w:r>
      <w:r w:rsidR="0019043D">
        <w:rPr>
          <w:rFonts w:eastAsia="Times New Roman" w:cs="Times New Roman"/>
          <w:szCs w:val="24"/>
          <w:lang w:eastAsia="cs-CZ"/>
        </w:rPr>
        <w:t>stejnojmenného filmu Jana Svěráka</w:t>
      </w:r>
      <w:r w:rsidR="002B04E1" w:rsidRPr="00917978">
        <w:rPr>
          <w:rFonts w:eastAsia="Times New Roman" w:cs="Times New Roman"/>
          <w:szCs w:val="24"/>
          <w:lang w:eastAsia="cs-CZ"/>
        </w:rPr>
        <w:t>, model Temelína, předměty z </w:t>
      </w:r>
      <w:r w:rsidRPr="00917978">
        <w:rPr>
          <w:rFonts w:eastAsia="Times New Roman" w:cs="Times New Roman"/>
          <w:szCs w:val="24"/>
          <w:lang w:eastAsia="cs-CZ"/>
        </w:rPr>
        <w:t>byto</w:t>
      </w:r>
      <w:r w:rsidR="0019043D">
        <w:rPr>
          <w:rFonts w:eastAsia="Times New Roman" w:cs="Times New Roman"/>
          <w:szCs w:val="24"/>
          <w:lang w:eastAsia="cs-CZ"/>
        </w:rPr>
        <w:t>vého divadla Vlasty Chramostové anebo prezidentský slib Václava Havla z prosince 1989</w:t>
      </w:r>
      <w:r w:rsidR="002B04E1" w:rsidRPr="00917978">
        <w:rPr>
          <w:rFonts w:eastAsia="Times New Roman" w:cs="Times New Roman"/>
          <w:szCs w:val="24"/>
          <w:lang w:eastAsia="cs-CZ"/>
        </w:rPr>
        <w:t xml:space="preserve">. </w:t>
      </w:r>
      <w:r w:rsidR="000B2AE1">
        <w:rPr>
          <w:rFonts w:eastAsia="Times New Roman" w:cs="Times New Roman"/>
          <w:szCs w:val="24"/>
          <w:lang w:eastAsia="cs-CZ"/>
        </w:rPr>
        <w:t xml:space="preserve">Výstavu v Historické budově doplňují dvě další instalace. Výstava </w:t>
      </w:r>
      <w:r w:rsidR="000B2AE1" w:rsidRPr="000B2AE1">
        <w:rPr>
          <w:rFonts w:eastAsia="Times New Roman" w:cs="Times New Roman"/>
          <w:i/>
          <w:szCs w:val="24"/>
          <w:lang w:eastAsia="cs-CZ"/>
        </w:rPr>
        <w:t>Poprvé svobodně</w:t>
      </w:r>
      <w:r w:rsidR="000B2AE1">
        <w:rPr>
          <w:rFonts w:eastAsia="Times New Roman" w:cs="Times New Roman"/>
          <w:szCs w:val="24"/>
          <w:lang w:eastAsia="cs-CZ"/>
        </w:rPr>
        <w:t xml:space="preserve">, </w:t>
      </w:r>
      <w:r w:rsidR="000B2AE1" w:rsidRPr="00917978">
        <w:rPr>
          <w:rFonts w:eastAsia="Times New Roman" w:cs="Times New Roman"/>
          <w:szCs w:val="24"/>
          <w:lang w:eastAsia="cs-CZ"/>
        </w:rPr>
        <w:t>jež prezentuje plakátovou sbírku Národního muzea</w:t>
      </w:r>
      <w:r w:rsidR="00795D8F">
        <w:rPr>
          <w:rFonts w:eastAsia="Times New Roman" w:cs="Times New Roman"/>
          <w:szCs w:val="24"/>
          <w:lang w:eastAsia="cs-CZ"/>
        </w:rPr>
        <w:t xml:space="preserve"> z let 1989 –</w:t>
      </w:r>
      <w:r w:rsidR="000B2AE1" w:rsidRPr="00917978">
        <w:rPr>
          <w:rFonts w:eastAsia="Times New Roman" w:cs="Times New Roman"/>
          <w:szCs w:val="24"/>
          <w:lang w:eastAsia="cs-CZ"/>
        </w:rPr>
        <w:t xml:space="preserve"> 1990, a která současně patří mezi nejbohatší v ČR. </w:t>
      </w:r>
      <w:r w:rsidR="000B2AE1" w:rsidRPr="00917978">
        <w:rPr>
          <w:rFonts w:cs="Times New Roman"/>
          <w:szCs w:val="24"/>
        </w:rPr>
        <w:t>Plakáty jsou podmíněné dobově, ale současně reflektují témata, která řešíme i v dnešní době</w:t>
      </w:r>
      <w:r w:rsidR="000B2AE1">
        <w:rPr>
          <w:rFonts w:cs="Times New Roman"/>
          <w:szCs w:val="24"/>
        </w:rPr>
        <w:t>, jako například</w:t>
      </w:r>
      <w:r w:rsidR="000B2AE1" w:rsidRPr="00917978">
        <w:rPr>
          <w:rFonts w:cs="Times New Roman"/>
          <w:szCs w:val="24"/>
        </w:rPr>
        <w:t xml:space="preserve"> problematika znečištění ovzduší, postavení menšin </w:t>
      </w:r>
      <w:r w:rsidR="000B2AE1">
        <w:rPr>
          <w:rFonts w:cs="Times New Roman"/>
          <w:szCs w:val="24"/>
        </w:rPr>
        <w:t xml:space="preserve">ve společnosti </w:t>
      </w:r>
      <w:r w:rsidR="000B2AE1" w:rsidRPr="00917978">
        <w:rPr>
          <w:rFonts w:cs="Times New Roman"/>
          <w:szCs w:val="24"/>
        </w:rPr>
        <w:t>anebo vyrovnávání se s minulostí.</w:t>
      </w:r>
      <w:r w:rsidR="000B2AE1">
        <w:rPr>
          <w:rFonts w:cs="Times New Roman"/>
          <w:szCs w:val="24"/>
        </w:rPr>
        <w:t xml:space="preserve"> Druhá instalace nazvaná </w:t>
      </w:r>
      <w:r w:rsidR="000B2AE1" w:rsidRPr="000B2AE1">
        <w:rPr>
          <w:rFonts w:cs="Times New Roman"/>
          <w:i/>
          <w:szCs w:val="24"/>
        </w:rPr>
        <w:t>Zpátky do lavic</w:t>
      </w:r>
      <w:r w:rsidR="000B2AE1">
        <w:rPr>
          <w:rFonts w:cs="Times New Roman"/>
          <w:szCs w:val="24"/>
        </w:rPr>
        <w:t xml:space="preserve"> se nachází v prostorách původní Sněmovny lidu. V</w:t>
      </w:r>
      <w:r w:rsidR="000B2AE1" w:rsidRPr="00917978">
        <w:rPr>
          <w:rFonts w:cs="Times New Roman"/>
          <w:szCs w:val="24"/>
        </w:rPr>
        <w:t>ybrané poslance vrátí zpět do Federálního shromáždění a představí je na základě informací, které vyplnili do dotazníků po svém zvolení v červnu 1990.</w:t>
      </w:r>
    </w:p>
    <w:p w:rsidR="004D5F36" w:rsidRPr="00917978" w:rsidRDefault="000B2AE1" w:rsidP="004D5F36">
      <w:pPr>
        <w:jc w:val="both"/>
        <w:rPr>
          <w:rFonts w:cs="Times New Roman"/>
          <w:b/>
          <w:szCs w:val="24"/>
        </w:rPr>
      </w:pPr>
      <w:r>
        <w:rPr>
          <w:rFonts w:cs="Times New Roman"/>
          <w:b/>
          <w:szCs w:val="24"/>
        </w:rPr>
        <w:t>Expozice</w:t>
      </w:r>
      <w:r w:rsidR="00496544">
        <w:rPr>
          <w:rFonts w:cs="Times New Roman"/>
          <w:b/>
          <w:szCs w:val="24"/>
        </w:rPr>
        <w:t xml:space="preserve"> </w:t>
      </w:r>
      <w:r w:rsidR="00FB0751" w:rsidRPr="000B2AE1">
        <w:rPr>
          <w:rFonts w:cs="Times New Roman"/>
          <w:b/>
          <w:i/>
          <w:szCs w:val="24"/>
        </w:rPr>
        <w:t>Momenty dějin</w:t>
      </w:r>
    </w:p>
    <w:p w:rsidR="004D5F36" w:rsidRPr="004B0FB5" w:rsidRDefault="002B04E1" w:rsidP="004B0FB5">
      <w:pPr>
        <w:jc w:val="both"/>
        <w:rPr>
          <w:rFonts w:ascii="Tahoma" w:eastAsia="Times New Roman" w:hAnsi="Tahoma" w:cs="Tahoma"/>
          <w:color w:val="000000"/>
          <w:sz w:val="18"/>
          <w:szCs w:val="18"/>
          <w:lang w:eastAsia="cs-CZ"/>
        </w:rPr>
      </w:pPr>
      <w:r w:rsidRPr="00917978">
        <w:rPr>
          <w:rFonts w:cs="Times New Roman"/>
          <w:szCs w:val="24"/>
        </w:rPr>
        <w:t>Od</w:t>
      </w:r>
      <w:r w:rsidR="004D5F36" w:rsidRPr="00917978">
        <w:rPr>
          <w:rFonts w:cs="Times New Roman"/>
          <w:szCs w:val="24"/>
        </w:rPr>
        <w:t xml:space="preserve"> 18. 11. 2019 </w:t>
      </w:r>
      <w:r w:rsidRPr="00917978">
        <w:rPr>
          <w:rFonts w:cs="Times New Roman"/>
          <w:szCs w:val="24"/>
        </w:rPr>
        <w:t>budou mít návštěvníci poprvé možnost projít se spojov</w:t>
      </w:r>
      <w:r w:rsidR="00917978" w:rsidRPr="00917978">
        <w:rPr>
          <w:rFonts w:cs="Times New Roman"/>
          <w:szCs w:val="24"/>
        </w:rPr>
        <w:t>ací chodbou mezi Historickou a N</w:t>
      </w:r>
      <w:r w:rsidRPr="00917978">
        <w:rPr>
          <w:rFonts w:cs="Times New Roman"/>
          <w:szCs w:val="24"/>
        </w:rPr>
        <w:t xml:space="preserve">ovou budovou Národního muzea. </w:t>
      </w:r>
      <w:r w:rsidR="0019043D">
        <w:rPr>
          <w:rFonts w:cs="Times New Roman"/>
          <w:szCs w:val="24"/>
        </w:rPr>
        <w:t xml:space="preserve">Na celkem 112 metrech projekce </w:t>
      </w:r>
      <w:r w:rsidRPr="00917978">
        <w:rPr>
          <w:rFonts w:cs="Times New Roman"/>
          <w:szCs w:val="24"/>
        </w:rPr>
        <w:t xml:space="preserve">uvidí </w:t>
      </w:r>
      <w:r w:rsidR="004D5F36" w:rsidRPr="00917978">
        <w:rPr>
          <w:rFonts w:cs="Times New Roman"/>
          <w:szCs w:val="24"/>
        </w:rPr>
        <w:t>jedinečnou multimediá</w:t>
      </w:r>
      <w:r w:rsidR="00D520B5" w:rsidRPr="00917978">
        <w:rPr>
          <w:rFonts w:cs="Times New Roman"/>
          <w:szCs w:val="24"/>
        </w:rPr>
        <w:t>lní expozici, která se věn</w:t>
      </w:r>
      <w:r w:rsidRPr="00917978">
        <w:rPr>
          <w:rFonts w:cs="Times New Roman"/>
          <w:szCs w:val="24"/>
        </w:rPr>
        <w:t>uje</w:t>
      </w:r>
      <w:r w:rsidR="004D5F36" w:rsidRPr="00917978">
        <w:rPr>
          <w:rFonts w:cs="Times New Roman"/>
          <w:szCs w:val="24"/>
        </w:rPr>
        <w:t xml:space="preserve"> bouřlivým událostem 20. st</w:t>
      </w:r>
      <w:r w:rsidR="0019043D">
        <w:rPr>
          <w:rFonts w:cs="Times New Roman"/>
          <w:szCs w:val="24"/>
        </w:rPr>
        <w:t>oletí na </w:t>
      </w:r>
      <w:r w:rsidRPr="00917978">
        <w:rPr>
          <w:rFonts w:cs="Times New Roman"/>
          <w:szCs w:val="24"/>
        </w:rPr>
        <w:t>Václavském náměstí od </w:t>
      </w:r>
      <w:r w:rsidR="004D5F36" w:rsidRPr="00917978">
        <w:rPr>
          <w:rFonts w:cs="Times New Roman"/>
          <w:szCs w:val="24"/>
        </w:rPr>
        <w:t>vzniku Československa až po</w:t>
      </w:r>
      <w:r w:rsidRPr="00917978">
        <w:rPr>
          <w:rFonts w:cs="Times New Roman"/>
          <w:szCs w:val="24"/>
        </w:rPr>
        <w:t xml:space="preserve"> přelom tisíciletí. Součástí j</w:t>
      </w:r>
      <w:r w:rsidR="004D5F36" w:rsidRPr="00917978">
        <w:rPr>
          <w:rFonts w:cs="Times New Roman"/>
          <w:szCs w:val="24"/>
        </w:rPr>
        <w:t xml:space="preserve">e i pohled </w:t>
      </w:r>
      <w:r w:rsidR="004D5F36" w:rsidRPr="00917978">
        <w:rPr>
          <w:rFonts w:cs="Times New Roman"/>
          <w:szCs w:val="24"/>
        </w:rPr>
        <w:lastRenderedPageBreak/>
        <w:t>na každo</w:t>
      </w:r>
      <w:r w:rsidR="0019043D">
        <w:rPr>
          <w:rFonts w:cs="Times New Roman"/>
          <w:szCs w:val="24"/>
        </w:rPr>
        <w:t xml:space="preserve">dennost tohoto prostoru. Zároveň se multimediální program </w:t>
      </w:r>
      <w:r w:rsidR="004D5F36" w:rsidRPr="00917978">
        <w:rPr>
          <w:rFonts w:cs="Times New Roman"/>
          <w:szCs w:val="24"/>
        </w:rPr>
        <w:t xml:space="preserve">věnuje architektonickému vývoji tohoto místa, od 19. století po soudobé změny. </w:t>
      </w:r>
      <w:r w:rsidR="004B0FB5">
        <w:rPr>
          <w:rFonts w:cs="Times New Roman"/>
          <w:szCs w:val="24"/>
        </w:rPr>
        <w:t>Jedná se</w:t>
      </w:r>
      <w:r w:rsidR="004D5F36" w:rsidRPr="00917978">
        <w:rPr>
          <w:rFonts w:cs="Times New Roman"/>
          <w:szCs w:val="24"/>
        </w:rPr>
        <w:t xml:space="preserve"> o zcela </w:t>
      </w:r>
      <w:r w:rsidR="004D5F36" w:rsidRPr="004B0FB5">
        <w:rPr>
          <w:rFonts w:cs="Times New Roman"/>
          <w:szCs w:val="24"/>
        </w:rPr>
        <w:t>jedinečný m</w:t>
      </w:r>
      <w:r w:rsidR="00A0103F" w:rsidRPr="004B0FB5">
        <w:rPr>
          <w:rFonts w:cs="Times New Roman"/>
          <w:szCs w:val="24"/>
        </w:rPr>
        <w:t>ultimediální projekt, který je</w:t>
      </w:r>
      <w:r w:rsidR="004D5F36" w:rsidRPr="004B0FB5">
        <w:rPr>
          <w:rFonts w:cs="Times New Roman"/>
          <w:szCs w:val="24"/>
        </w:rPr>
        <w:t xml:space="preserve"> svou technologickou a projekční povaho</w:t>
      </w:r>
      <w:r w:rsidR="00A0103F" w:rsidRPr="004B0FB5">
        <w:rPr>
          <w:rFonts w:cs="Times New Roman"/>
          <w:szCs w:val="24"/>
        </w:rPr>
        <w:t>u v Evropě zcela unikátní</w:t>
      </w:r>
      <w:r w:rsidR="004B0FB5" w:rsidRPr="004B0FB5">
        <w:rPr>
          <w:rFonts w:eastAsia="Times New Roman" w:cs="Tahoma"/>
          <w:szCs w:val="24"/>
          <w:lang w:eastAsia="cs-CZ"/>
        </w:rPr>
        <w:t xml:space="preserve">, zároveň je ale výjimečný i v měřítku celosvětovém. Návštěvníka obklopí </w:t>
      </w:r>
      <w:r w:rsidR="004B0FB5">
        <w:rPr>
          <w:rFonts w:cs="Tahoma"/>
          <w:szCs w:val="24"/>
        </w:rPr>
        <w:t>přes 2 </w:t>
      </w:r>
      <w:r w:rsidR="004B0FB5" w:rsidRPr="004B0FB5">
        <w:rPr>
          <w:rFonts w:cs="Tahoma"/>
          <w:szCs w:val="24"/>
        </w:rPr>
        <w:t xml:space="preserve">m vysoký obraz odehrávající se na obou stěnách chodby. Audiovizuální produkce je realizovaná 38 projektory a </w:t>
      </w:r>
      <w:proofErr w:type="spellStart"/>
      <w:r w:rsidR="004B0FB5" w:rsidRPr="004B0FB5">
        <w:rPr>
          <w:rFonts w:cs="Tahoma"/>
          <w:szCs w:val="24"/>
        </w:rPr>
        <w:t>sound</w:t>
      </w:r>
      <w:proofErr w:type="spellEnd"/>
      <w:r w:rsidR="004B0FB5" w:rsidRPr="004B0FB5">
        <w:rPr>
          <w:rFonts w:cs="Tahoma"/>
          <w:szCs w:val="24"/>
        </w:rPr>
        <w:t xml:space="preserve"> </w:t>
      </w:r>
      <w:proofErr w:type="spellStart"/>
      <w:r w:rsidR="004B0FB5" w:rsidRPr="004B0FB5">
        <w:rPr>
          <w:rFonts w:cs="Tahoma"/>
          <w:szCs w:val="24"/>
        </w:rPr>
        <w:t>systemem</w:t>
      </w:r>
      <w:proofErr w:type="spellEnd"/>
      <w:r w:rsidR="004B0FB5" w:rsidRPr="004B0FB5">
        <w:rPr>
          <w:rFonts w:cs="Tahoma"/>
          <w:szCs w:val="24"/>
        </w:rPr>
        <w:t xml:space="preserve"> s 32 kanálovým zvukem.</w:t>
      </w:r>
    </w:p>
    <w:p w:rsidR="00920DF0" w:rsidRPr="00920DF0" w:rsidRDefault="00920DF0" w:rsidP="00A0103F">
      <w:pPr>
        <w:jc w:val="both"/>
        <w:rPr>
          <w:rFonts w:cs="Times New Roman"/>
          <w:b/>
          <w:szCs w:val="24"/>
        </w:rPr>
      </w:pPr>
      <w:r>
        <w:rPr>
          <w:rFonts w:cs="Tahoma"/>
          <w:color w:val="000000"/>
          <w:szCs w:val="24"/>
        </w:rPr>
        <w:t>„</w:t>
      </w:r>
      <w:r w:rsidRPr="00920DF0">
        <w:rPr>
          <w:rFonts w:cs="Tahoma"/>
          <w:color w:val="000000"/>
          <w:szCs w:val="24"/>
        </w:rPr>
        <w:t xml:space="preserve">Národní muzeum připravilo připomenutí 17. listopadu 1989 nikoliv jako jedinou výstavu, ale komplex pro obě své centrální budovy. Navíc nedokumentujeme pouze hektické dny revoluce, ale  stav společnosti na konci 80. let a následnou cestu ke svobodným volbám. Zároveň otevíráme ve spojovací chodbě zcela mimořádný multimediální projekt </w:t>
      </w:r>
      <w:r w:rsidRPr="00920DF0">
        <w:rPr>
          <w:rFonts w:cs="Tahoma"/>
          <w:i/>
          <w:color w:val="000000"/>
          <w:szCs w:val="24"/>
        </w:rPr>
        <w:t>Momenty dějin</w:t>
      </w:r>
      <w:r w:rsidRPr="00920DF0">
        <w:rPr>
          <w:rFonts w:cs="Tahoma"/>
          <w:color w:val="000000"/>
          <w:szCs w:val="24"/>
        </w:rPr>
        <w:t>, který v našem muzejnictví doposud nemá obdobu - a ten se zaměřuje na dramatické osudy Václavského náměstí ve 20. století a také na jeho dynamický architektonický vývoj</w:t>
      </w:r>
      <w:r>
        <w:rPr>
          <w:rFonts w:cs="Tahoma"/>
          <w:color w:val="000000"/>
          <w:szCs w:val="24"/>
        </w:rPr>
        <w:t>,“ říká Michal Stehlík náměstek generálního ředitele Národního muzea.</w:t>
      </w:r>
    </w:p>
    <w:p w:rsidR="00A0103F" w:rsidRPr="00917978" w:rsidRDefault="00A0103F" w:rsidP="00A0103F">
      <w:pPr>
        <w:jc w:val="both"/>
        <w:rPr>
          <w:rFonts w:cs="Times New Roman"/>
          <w:b/>
          <w:szCs w:val="24"/>
        </w:rPr>
      </w:pPr>
      <w:r w:rsidRPr="00917978">
        <w:rPr>
          <w:rFonts w:cs="Times New Roman"/>
          <w:b/>
          <w:szCs w:val="24"/>
        </w:rPr>
        <w:t>Zahraniční výstava</w:t>
      </w:r>
      <w:r w:rsidRPr="00917978">
        <w:rPr>
          <w:rFonts w:cs="Times New Roman"/>
          <w:szCs w:val="24"/>
        </w:rPr>
        <w:t xml:space="preserve"> </w:t>
      </w:r>
      <w:proofErr w:type="spellStart"/>
      <w:r w:rsidR="00FB0751" w:rsidRPr="00FB0751">
        <w:rPr>
          <w:rFonts w:cs="Times New Roman"/>
          <w:b/>
          <w:i/>
          <w:szCs w:val="24"/>
        </w:rPr>
        <w:t>The</w:t>
      </w:r>
      <w:proofErr w:type="spellEnd"/>
      <w:r w:rsidR="00FB0751" w:rsidRPr="00FB0751">
        <w:rPr>
          <w:rFonts w:cs="Times New Roman"/>
          <w:b/>
          <w:i/>
          <w:szCs w:val="24"/>
        </w:rPr>
        <w:t xml:space="preserve"> </w:t>
      </w:r>
      <w:r w:rsidRPr="00FB0751">
        <w:rPr>
          <w:rFonts w:cs="Times New Roman"/>
          <w:b/>
          <w:i/>
          <w:szCs w:val="24"/>
        </w:rPr>
        <w:t xml:space="preserve">Velvet </w:t>
      </w:r>
      <w:proofErr w:type="spellStart"/>
      <w:r w:rsidRPr="00FB0751">
        <w:rPr>
          <w:rFonts w:cs="Times New Roman"/>
          <w:b/>
          <w:i/>
          <w:szCs w:val="24"/>
        </w:rPr>
        <w:t>revolution</w:t>
      </w:r>
      <w:proofErr w:type="spellEnd"/>
      <w:r w:rsidR="00FB0751" w:rsidRPr="00FB0751">
        <w:rPr>
          <w:rFonts w:cs="Times New Roman"/>
          <w:b/>
          <w:i/>
          <w:szCs w:val="24"/>
        </w:rPr>
        <w:t xml:space="preserve"> 1989</w:t>
      </w:r>
    </w:p>
    <w:p w:rsidR="00A0103F" w:rsidRDefault="00A0103F" w:rsidP="00A0103F">
      <w:pPr>
        <w:jc w:val="both"/>
        <w:rPr>
          <w:rFonts w:cs="Times New Roman"/>
          <w:szCs w:val="24"/>
        </w:rPr>
      </w:pPr>
      <w:r w:rsidRPr="00917978">
        <w:rPr>
          <w:rFonts w:cs="Times New Roman"/>
          <w:szCs w:val="24"/>
        </w:rPr>
        <w:t xml:space="preserve">Výstava </w:t>
      </w:r>
      <w:proofErr w:type="spellStart"/>
      <w:r w:rsidR="00FB0751" w:rsidRPr="00FB0751">
        <w:rPr>
          <w:rFonts w:cs="Times New Roman"/>
          <w:i/>
          <w:szCs w:val="24"/>
        </w:rPr>
        <w:t>The</w:t>
      </w:r>
      <w:proofErr w:type="spellEnd"/>
      <w:r w:rsidR="00FB0751">
        <w:rPr>
          <w:rFonts w:cs="Times New Roman"/>
          <w:szCs w:val="24"/>
        </w:rPr>
        <w:t xml:space="preserve"> </w:t>
      </w:r>
      <w:r w:rsidRPr="00917978">
        <w:rPr>
          <w:rFonts w:cs="Times New Roman"/>
          <w:i/>
          <w:szCs w:val="24"/>
        </w:rPr>
        <w:t xml:space="preserve">Velvet </w:t>
      </w:r>
      <w:proofErr w:type="spellStart"/>
      <w:r w:rsidRPr="00917978">
        <w:rPr>
          <w:rFonts w:cs="Times New Roman"/>
          <w:i/>
          <w:szCs w:val="24"/>
        </w:rPr>
        <w:t>revolution</w:t>
      </w:r>
      <w:proofErr w:type="spellEnd"/>
      <w:r w:rsidR="00FB0751">
        <w:rPr>
          <w:rFonts w:cs="Times New Roman"/>
          <w:i/>
          <w:szCs w:val="24"/>
        </w:rPr>
        <w:t xml:space="preserve"> 1989</w:t>
      </w:r>
      <w:r w:rsidRPr="00917978">
        <w:rPr>
          <w:rFonts w:cs="Times New Roman"/>
          <w:szCs w:val="24"/>
        </w:rPr>
        <w:t xml:space="preserve"> se ve spolupráci s Českými centry a Slovenským národním muzeem bude postupně otevírat v několika světových destinacích. </w:t>
      </w:r>
      <w:r w:rsidR="00FB0751">
        <w:rPr>
          <w:rFonts w:cs="Times New Roman"/>
          <w:szCs w:val="24"/>
        </w:rPr>
        <w:t xml:space="preserve">Tuto výstavu </w:t>
      </w:r>
      <w:r w:rsidR="00FB0751" w:rsidRPr="00FB0751">
        <w:rPr>
          <w:rFonts w:cs="Times New Roman"/>
          <w:szCs w:val="24"/>
        </w:rPr>
        <w:t xml:space="preserve">připravilo </w:t>
      </w:r>
      <w:r w:rsidR="00FB0751" w:rsidRPr="00FB0751">
        <w:rPr>
          <w:color w:val="000000"/>
          <w:szCs w:val="24"/>
        </w:rPr>
        <w:t xml:space="preserve">Ilustrátorské studio </w:t>
      </w:r>
      <w:proofErr w:type="spellStart"/>
      <w:r w:rsidR="00FB0751" w:rsidRPr="00FB0751">
        <w:rPr>
          <w:color w:val="000000"/>
          <w:szCs w:val="24"/>
        </w:rPr>
        <w:t>Tomski</w:t>
      </w:r>
      <w:proofErr w:type="spellEnd"/>
      <w:r w:rsidR="00FB0751" w:rsidRPr="00FB0751">
        <w:rPr>
          <w:color w:val="000000"/>
          <w:szCs w:val="24"/>
        </w:rPr>
        <w:t xml:space="preserve"> &amp; </w:t>
      </w:r>
      <w:proofErr w:type="spellStart"/>
      <w:r w:rsidR="00FB0751" w:rsidRPr="00FB0751">
        <w:rPr>
          <w:color w:val="000000"/>
          <w:szCs w:val="24"/>
        </w:rPr>
        <w:t>Polanski</w:t>
      </w:r>
      <w:proofErr w:type="spellEnd"/>
      <w:r w:rsidR="00FB0751" w:rsidRPr="00FB0751">
        <w:rPr>
          <w:rFonts w:cs="Times New Roman"/>
          <w:szCs w:val="24"/>
        </w:rPr>
        <w:t xml:space="preserve"> </w:t>
      </w:r>
      <w:r w:rsidR="00FB0751">
        <w:rPr>
          <w:rFonts w:cs="Times New Roman"/>
          <w:szCs w:val="24"/>
        </w:rPr>
        <w:t>a její součástí</w:t>
      </w:r>
      <w:r w:rsidR="004726BA">
        <w:rPr>
          <w:rFonts w:cs="Times New Roman"/>
          <w:szCs w:val="24"/>
        </w:rPr>
        <w:t xml:space="preserve"> jsou</w:t>
      </w:r>
      <w:r w:rsidRPr="00917978">
        <w:rPr>
          <w:rFonts w:cs="Times New Roman"/>
          <w:szCs w:val="24"/>
        </w:rPr>
        <w:t> audiovizuální materiály z období společenské změny v letech 1989 – 1990. Tato výstava se tak návštěvníkům postupně představí v Berlíně, Vídni, Petrohradě, New Yorku, Bruselu, Paříži, Rize, Vilniusu, Budapešti či Moskvě.</w:t>
      </w:r>
    </w:p>
    <w:p w:rsidR="00B91259" w:rsidRPr="005A25E8" w:rsidRDefault="00B91259" w:rsidP="00B91259">
      <w:pPr>
        <w:jc w:val="both"/>
        <w:rPr>
          <w:rFonts w:cs="Times New Roman"/>
          <w:b/>
          <w:szCs w:val="24"/>
        </w:rPr>
      </w:pPr>
      <w:proofErr w:type="spellStart"/>
      <w:r w:rsidRPr="005A25E8">
        <w:rPr>
          <w:rFonts w:cs="Times New Roman"/>
          <w:b/>
          <w:szCs w:val="24"/>
        </w:rPr>
        <w:t>Videomapping</w:t>
      </w:r>
      <w:proofErr w:type="spellEnd"/>
      <w:r w:rsidRPr="005A25E8">
        <w:rPr>
          <w:rFonts w:cs="Times New Roman"/>
          <w:b/>
          <w:szCs w:val="24"/>
        </w:rPr>
        <w:t xml:space="preserve"> </w:t>
      </w:r>
      <w:r w:rsidRPr="005A25E8">
        <w:rPr>
          <w:rFonts w:cs="Times New Roman"/>
          <w:b/>
          <w:i/>
          <w:szCs w:val="24"/>
        </w:rPr>
        <w:t>Cesta ke svobodě</w:t>
      </w:r>
    </w:p>
    <w:p w:rsidR="00B91259" w:rsidRDefault="00B91259" w:rsidP="00B91259">
      <w:pPr>
        <w:jc w:val="both"/>
        <w:rPr>
          <w:szCs w:val="24"/>
        </w:rPr>
      </w:pPr>
      <w:r>
        <w:rPr>
          <w:rFonts w:cs="Times New Roman"/>
          <w:szCs w:val="24"/>
        </w:rPr>
        <w:t xml:space="preserve">Součástí otevření výstav a připomenutí listopadového výročí bude i </w:t>
      </w:r>
      <w:proofErr w:type="spellStart"/>
      <w:r>
        <w:rPr>
          <w:rFonts w:cs="Times New Roman"/>
          <w:szCs w:val="24"/>
        </w:rPr>
        <w:t>videomapping</w:t>
      </w:r>
      <w:proofErr w:type="spellEnd"/>
      <w:r>
        <w:rPr>
          <w:rFonts w:cs="Times New Roman"/>
          <w:szCs w:val="24"/>
        </w:rPr>
        <w:t xml:space="preserve"> na fasádu Historické budovy Národního muzea s názvem </w:t>
      </w:r>
      <w:r w:rsidRPr="005A25E8">
        <w:rPr>
          <w:rFonts w:cs="Times New Roman"/>
          <w:i/>
          <w:szCs w:val="24"/>
        </w:rPr>
        <w:t>Cesta ke svobodě</w:t>
      </w:r>
      <w:r>
        <w:rPr>
          <w:rFonts w:cs="Times New Roman"/>
          <w:szCs w:val="24"/>
        </w:rPr>
        <w:t xml:space="preserve">, který bude moci veřejnost vidět 17. listopadu od 19.30 a od 22.00. Zhruba desetiminutová projekce </w:t>
      </w:r>
      <w:r>
        <w:rPr>
          <w:szCs w:val="24"/>
        </w:rPr>
        <w:t>připomene</w:t>
      </w:r>
      <w:r w:rsidRPr="002B3463">
        <w:rPr>
          <w:szCs w:val="24"/>
        </w:rPr>
        <w:t xml:space="preserve"> listopad</w:t>
      </w:r>
      <w:r>
        <w:rPr>
          <w:szCs w:val="24"/>
        </w:rPr>
        <w:t xml:space="preserve"> roku</w:t>
      </w:r>
      <w:r w:rsidRPr="002B3463">
        <w:rPr>
          <w:szCs w:val="24"/>
        </w:rPr>
        <w:t xml:space="preserve"> 1989 v kontextu pádu železné opony, konce bipolárního světa, konce komunistického režimu a celého bloku. Mezi hlavní motivy patří zdůraznění uzavřených hranic, rozdělení světa i československé společnosti</w:t>
      </w:r>
      <w:r>
        <w:rPr>
          <w:szCs w:val="24"/>
        </w:rPr>
        <w:t xml:space="preserve"> a</w:t>
      </w:r>
      <w:r w:rsidRPr="002B3463">
        <w:rPr>
          <w:szCs w:val="24"/>
        </w:rPr>
        <w:t xml:space="preserve"> role</w:t>
      </w:r>
      <w:r>
        <w:rPr>
          <w:szCs w:val="24"/>
        </w:rPr>
        <w:t xml:space="preserve"> významných</w:t>
      </w:r>
      <w:r w:rsidRPr="002B3463">
        <w:rPr>
          <w:szCs w:val="24"/>
        </w:rPr>
        <w:t xml:space="preserve"> osobností během </w:t>
      </w:r>
      <w:r>
        <w:rPr>
          <w:szCs w:val="24"/>
        </w:rPr>
        <w:t xml:space="preserve">následujícího </w:t>
      </w:r>
      <w:r w:rsidRPr="002B3463">
        <w:rPr>
          <w:szCs w:val="24"/>
        </w:rPr>
        <w:t>půlstoletí</w:t>
      </w:r>
      <w:r>
        <w:rPr>
          <w:szCs w:val="24"/>
        </w:rPr>
        <w:t>.</w:t>
      </w:r>
      <w:r w:rsidRPr="002B3463">
        <w:rPr>
          <w:szCs w:val="24"/>
        </w:rPr>
        <w:t xml:space="preserve"> </w:t>
      </w:r>
    </w:p>
    <w:p w:rsidR="00B91259" w:rsidRPr="0016183F" w:rsidRDefault="00B91259" w:rsidP="00B91259">
      <w:pPr>
        <w:jc w:val="both"/>
        <w:rPr>
          <w:b/>
          <w:i/>
          <w:szCs w:val="24"/>
        </w:rPr>
      </w:pPr>
      <w:r w:rsidRPr="0016183F">
        <w:rPr>
          <w:b/>
          <w:i/>
          <w:szCs w:val="24"/>
        </w:rPr>
        <w:t>Schody času</w:t>
      </w:r>
      <w:r>
        <w:rPr>
          <w:b/>
          <w:i/>
          <w:szCs w:val="24"/>
        </w:rPr>
        <w:t>: 30 let svobody</w:t>
      </w:r>
    </w:p>
    <w:p w:rsidR="00B91259" w:rsidRDefault="00B91259" w:rsidP="00B91259">
      <w:pPr>
        <w:jc w:val="both"/>
        <w:rPr>
          <w:szCs w:val="24"/>
        </w:rPr>
      </w:pPr>
      <w:r>
        <w:rPr>
          <w:rFonts w:cs="Arial"/>
          <w:szCs w:val="24"/>
          <w:shd w:val="clear" w:color="auto" w:fill="FFFFFF"/>
        </w:rPr>
        <w:t>J</w:t>
      </w:r>
      <w:r w:rsidRPr="0016183F">
        <w:rPr>
          <w:rFonts w:cs="Arial"/>
          <w:szCs w:val="24"/>
          <w:shd w:val="clear" w:color="auto" w:fill="FFFFFF"/>
        </w:rPr>
        <w:t>e</w:t>
      </w:r>
      <w:r>
        <w:rPr>
          <w:rFonts w:cs="Arial"/>
          <w:szCs w:val="24"/>
          <w:shd w:val="clear" w:color="auto" w:fill="FFFFFF"/>
        </w:rPr>
        <w:t>dná se o unikátní zvukovou instalaci</w:t>
      </w:r>
      <w:r w:rsidRPr="0016183F">
        <w:rPr>
          <w:rFonts w:cs="Arial"/>
          <w:szCs w:val="24"/>
          <w:shd w:val="clear" w:color="auto" w:fill="FFFFFF"/>
        </w:rPr>
        <w:t xml:space="preserve"> Českého rozhlasu</w:t>
      </w:r>
      <w:r>
        <w:rPr>
          <w:rFonts w:cs="Arial"/>
          <w:szCs w:val="24"/>
          <w:shd w:val="clear" w:color="auto" w:fill="FFFFFF"/>
        </w:rPr>
        <w:t xml:space="preserve"> ve spolupráci s Národním muzeem, která </w:t>
      </w:r>
      <w:r w:rsidRPr="0016183F">
        <w:rPr>
          <w:color w:val="000000"/>
          <w:szCs w:val="24"/>
        </w:rPr>
        <w:t>je umístěna mezi Historickou a Novou budovou N</w:t>
      </w:r>
      <w:r>
        <w:rPr>
          <w:color w:val="000000"/>
          <w:szCs w:val="24"/>
        </w:rPr>
        <w:t>árodního muzea</w:t>
      </w:r>
      <w:r w:rsidRPr="0016183F">
        <w:rPr>
          <w:rFonts w:cs="Arial"/>
          <w:szCs w:val="24"/>
          <w:shd w:val="clear" w:color="auto" w:fill="FFFFFF"/>
        </w:rPr>
        <w:t xml:space="preserve">. </w:t>
      </w:r>
      <w:r>
        <w:rPr>
          <w:rFonts w:cs="Arial"/>
          <w:szCs w:val="24"/>
          <w:shd w:val="clear" w:color="auto" w:fill="FFFFFF"/>
        </w:rPr>
        <w:t>Představuje t</w:t>
      </w:r>
      <w:r w:rsidRPr="0016183F">
        <w:rPr>
          <w:rFonts w:cs="Arial"/>
          <w:szCs w:val="24"/>
          <w:shd w:val="clear" w:color="auto" w:fill="FFFFFF"/>
        </w:rPr>
        <w:t xml:space="preserve">řicet let svobody ve </w:t>
      </w:r>
      <w:r>
        <w:rPr>
          <w:rFonts w:cs="Arial"/>
          <w:szCs w:val="24"/>
          <w:shd w:val="clear" w:color="auto" w:fill="FFFFFF"/>
        </w:rPr>
        <w:t>zvukové paměti. Do minulosti návštěvníky</w:t>
      </w:r>
      <w:r w:rsidRPr="0016183F">
        <w:rPr>
          <w:rFonts w:cs="Arial"/>
          <w:szCs w:val="24"/>
          <w:shd w:val="clear" w:color="auto" w:fill="FFFFFF"/>
        </w:rPr>
        <w:t xml:space="preserve"> pře</w:t>
      </w:r>
      <w:r>
        <w:rPr>
          <w:rFonts w:cs="Arial"/>
          <w:szCs w:val="24"/>
          <w:shd w:val="clear" w:color="auto" w:fill="FFFFFF"/>
        </w:rPr>
        <w:t>nesou dobové zvukové nahrávky z </w:t>
      </w:r>
      <w:r w:rsidRPr="0016183F">
        <w:rPr>
          <w:rFonts w:cs="Arial"/>
          <w:szCs w:val="24"/>
          <w:shd w:val="clear" w:color="auto" w:fill="FFFFFF"/>
        </w:rPr>
        <w:t>archivu Českého rozhlasu, vybrané výroky českých osobností a</w:t>
      </w:r>
      <w:r>
        <w:rPr>
          <w:rFonts w:cs="Arial"/>
          <w:szCs w:val="24"/>
          <w:shd w:val="clear" w:color="auto" w:fill="FFFFFF"/>
        </w:rPr>
        <w:t> </w:t>
      </w:r>
      <w:r w:rsidRPr="0016183F">
        <w:rPr>
          <w:rFonts w:cs="Arial"/>
          <w:szCs w:val="24"/>
          <w:shd w:val="clear" w:color="auto" w:fill="FFFFFF"/>
        </w:rPr>
        <w:t xml:space="preserve">přehled nejzajímavějších událostí uplynulých </w:t>
      </w:r>
      <w:r w:rsidRPr="008107C0">
        <w:rPr>
          <w:rFonts w:cs="Arial"/>
          <w:szCs w:val="24"/>
          <w:shd w:val="clear" w:color="auto" w:fill="FFFFFF"/>
        </w:rPr>
        <w:t xml:space="preserve">let. </w:t>
      </w:r>
      <w:r w:rsidRPr="008107C0">
        <w:rPr>
          <w:rFonts w:cs="Tahoma"/>
          <w:color w:val="000000"/>
          <w:szCs w:val="24"/>
        </w:rPr>
        <w:t xml:space="preserve">Vedle sebe se tak objevují společenské a kulturní </w:t>
      </w:r>
      <w:r w:rsidRPr="008107C0">
        <w:rPr>
          <w:rFonts w:cs="Tahoma"/>
          <w:color w:val="000000"/>
          <w:szCs w:val="24"/>
        </w:rPr>
        <w:lastRenderedPageBreak/>
        <w:t>události, přírodní katastrofy, politické kauzy nebo sportovní výsledky. Celou zvukovou kompozici je možné si poslechnout také online na </w:t>
      </w:r>
      <w:hyperlink r:id="rId7" w:tgtFrame="_blank" w:history="1">
        <w:r w:rsidRPr="008107C0">
          <w:rPr>
            <w:rStyle w:val="Hypertextovodkaz"/>
            <w:rFonts w:cs="Tahoma"/>
            <w:color w:val="auto"/>
            <w:szCs w:val="24"/>
            <w:u w:val="none"/>
          </w:rPr>
          <w:t>www.schodycasu.cz</w:t>
        </w:r>
      </w:hyperlink>
      <w:r w:rsidRPr="008107C0">
        <w:rPr>
          <w:szCs w:val="24"/>
        </w:rPr>
        <w:t>.</w:t>
      </w:r>
    </w:p>
    <w:p w:rsidR="00B91259" w:rsidRDefault="00B91259" w:rsidP="00B91259">
      <w:pPr>
        <w:jc w:val="both"/>
        <w:rPr>
          <w:rFonts w:cs="Times New Roman"/>
          <w:szCs w:val="24"/>
        </w:rPr>
      </w:pPr>
    </w:p>
    <w:p w:rsidR="00E13D5E" w:rsidRPr="00917978" w:rsidRDefault="00A0103F" w:rsidP="00A0103F">
      <w:pPr>
        <w:jc w:val="both"/>
        <w:rPr>
          <w:szCs w:val="24"/>
        </w:rPr>
      </w:pPr>
      <w:r w:rsidRPr="00917978">
        <w:rPr>
          <w:szCs w:val="24"/>
        </w:rPr>
        <w:t xml:space="preserve">Vstup nejen na výstavy ale i do celé Nové i Historické budovy Národního muzea bude vyjma výstavy Tutanchamon </w:t>
      </w:r>
      <w:proofErr w:type="spellStart"/>
      <w:r w:rsidR="00B91259">
        <w:rPr>
          <w:szCs w:val="24"/>
        </w:rPr>
        <w:t>RealExperience</w:t>
      </w:r>
      <w:proofErr w:type="spellEnd"/>
      <w:r w:rsidR="00B91259">
        <w:rPr>
          <w:szCs w:val="24"/>
        </w:rPr>
        <w:t xml:space="preserve"> </w:t>
      </w:r>
      <w:r w:rsidRPr="00917978">
        <w:rPr>
          <w:szCs w:val="24"/>
        </w:rPr>
        <w:t>v týdnu od 18. do 24. listopadu 2019 zdarm</w:t>
      </w:r>
      <w:r w:rsidR="004726BA">
        <w:rPr>
          <w:szCs w:val="24"/>
        </w:rPr>
        <w:t>a.</w:t>
      </w:r>
    </w:p>
    <w:p w:rsidR="00E13D5E" w:rsidRPr="00917978" w:rsidRDefault="00E13D5E" w:rsidP="00A0103F">
      <w:pPr>
        <w:jc w:val="both"/>
        <w:rPr>
          <w:szCs w:val="24"/>
        </w:rPr>
      </w:pPr>
    </w:p>
    <w:p w:rsidR="00E13D5E" w:rsidRPr="00917978" w:rsidRDefault="00E13D5E" w:rsidP="00E13D5E">
      <w:pPr>
        <w:jc w:val="both"/>
      </w:pPr>
      <w:proofErr w:type="spellStart"/>
      <w:r w:rsidRPr="00917978">
        <w:rPr>
          <w:rFonts w:cs="Calibri"/>
          <w:b/>
          <w:color w:val="A50343"/>
        </w:rPr>
        <w:t>MgA</w:t>
      </w:r>
      <w:proofErr w:type="spellEnd"/>
      <w:r w:rsidRPr="00917978">
        <w:rPr>
          <w:rFonts w:cs="Calibri"/>
          <w:b/>
          <w:color w:val="A50343"/>
        </w:rPr>
        <w:t xml:space="preserve">. Šárka </w:t>
      </w:r>
      <w:proofErr w:type="spellStart"/>
      <w:r w:rsidRPr="00917978">
        <w:rPr>
          <w:rFonts w:cs="Calibri"/>
          <w:b/>
          <w:color w:val="A50343"/>
        </w:rPr>
        <w:t>Bukvajová</w:t>
      </w:r>
      <w:proofErr w:type="spellEnd"/>
    </w:p>
    <w:p w:rsidR="00E13D5E" w:rsidRPr="00917978" w:rsidRDefault="00E13D5E" w:rsidP="00E13D5E">
      <w:pPr>
        <w:spacing w:line="240" w:lineRule="auto"/>
        <w:jc w:val="both"/>
        <w:rPr>
          <w:rFonts w:cs="Calibri"/>
          <w:b/>
        </w:rPr>
      </w:pPr>
      <w:r w:rsidRPr="00917978">
        <w:rPr>
          <w:rFonts w:cs="Calibri"/>
          <w:i/>
        </w:rPr>
        <w:t xml:space="preserve">odd. </w:t>
      </w:r>
      <w:proofErr w:type="gramStart"/>
      <w:r w:rsidRPr="00917978">
        <w:rPr>
          <w:rFonts w:cs="Calibri"/>
          <w:i/>
        </w:rPr>
        <w:t>vnějších</w:t>
      </w:r>
      <w:proofErr w:type="gramEnd"/>
      <w:r w:rsidRPr="00917978">
        <w:rPr>
          <w:rFonts w:cs="Calibri"/>
          <w:i/>
        </w:rPr>
        <w:t xml:space="preserve"> vztahů</w:t>
      </w:r>
    </w:p>
    <w:p w:rsidR="00E13D5E" w:rsidRPr="00917978" w:rsidRDefault="00E13D5E" w:rsidP="00E13D5E">
      <w:pPr>
        <w:tabs>
          <w:tab w:val="left" w:pos="2649"/>
        </w:tabs>
        <w:spacing w:line="240" w:lineRule="auto"/>
        <w:jc w:val="both"/>
        <w:rPr>
          <w:rFonts w:cs="Calibri"/>
        </w:rPr>
      </w:pPr>
      <w:r w:rsidRPr="00917978">
        <w:rPr>
          <w:rFonts w:cs="Calibri"/>
          <w:color w:val="A50343"/>
        </w:rPr>
        <w:t>T:</w:t>
      </w:r>
      <w:r w:rsidRPr="00917978">
        <w:rPr>
          <w:rFonts w:cs="Calibri"/>
        </w:rPr>
        <w:t xml:space="preserve"> +420 224 497 116</w:t>
      </w:r>
      <w:r w:rsidRPr="00917978">
        <w:rPr>
          <w:rFonts w:cs="Calibri"/>
        </w:rPr>
        <w:tab/>
      </w:r>
    </w:p>
    <w:p w:rsidR="00E13D5E" w:rsidRPr="00917978" w:rsidRDefault="00E13D5E" w:rsidP="00E13D5E">
      <w:pPr>
        <w:spacing w:line="240" w:lineRule="auto"/>
        <w:jc w:val="both"/>
        <w:rPr>
          <w:rFonts w:cs="Calibri"/>
        </w:rPr>
      </w:pPr>
      <w:r w:rsidRPr="00917978">
        <w:rPr>
          <w:rFonts w:cs="Calibri"/>
          <w:color w:val="A50343"/>
        </w:rPr>
        <w:t>M:</w:t>
      </w:r>
      <w:r w:rsidRPr="00917978">
        <w:rPr>
          <w:rFonts w:cs="Calibri"/>
        </w:rPr>
        <w:t xml:space="preserve"> +420 </w:t>
      </w:r>
      <w:r w:rsidRPr="00917978">
        <w:t>724 412 255</w:t>
      </w:r>
    </w:p>
    <w:p w:rsidR="00E13D5E" w:rsidRPr="00917978" w:rsidRDefault="00E13D5E" w:rsidP="00E13D5E">
      <w:pPr>
        <w:spacing w:before="240"/>
        <w:jc w:val="both"/>
        <w:rPr>
          <w:rFonts w:cstheme="minorHAnsi"/>
        </w:rPr>
      </w:pPr>
      <w:r w:rsidRPr="00917978">
        <w:rPr>
          <w:rFonts w:cs="Calibri"/>
          <w:color w:val="A50343"/>
        </w:rPr>
        <w:t>E:</w:t>
      </w:r>
      <w:r w:rsidRPr="00917978">
        <w:rPr>
          <w:rFonts w:cs="Calibri"/>
        </w:rPr>
        <w:t xml:space="preserve"> sarka_bukvajova@nm.cz</w:t>
      </w:r>
    </w:p>
    <w:p w:rsidR="00E13D5E" w:rsidRPr="00917978" w:rsidRDefault="00E13D5E" w:rsidP="00A0103F">
      <w:pPr>
        <w:jc w:val="both"/>
        <w:rPr>
          <w:szCs w:val="24"/>
        </w:rPr>
      </w:pPr>
    </w:p>
    <w:p w:rsidR="00A0103F" w:rsidRPr="00917978" w:rsidRDefault="00A0103F" w:rsidP="004D5F36">
      <w:pPr>
        <w:jc w:val="both"/>
        <w:rPr>
          <w:rFonts w:cs="Times New Roman"/>
          <w:szCs w:val="24"/>
        </w:rPr>
      </w:pPr>
    </w:p>
    <w:p w:rsidR="00A12D2E" w:rsidRPr="00917978" w:rsidRDefault="00A12D2E" w:rsidP="00A12D2E">
      <w:pPr>
        <w:spacing w:before="240"/>
        <w:jc w:val="both"/>
        <w:rPr>
          <w:rFonts w:cstheme="minorHAnsi"/>
        </w:rPr>
      </w:pPr>
    </w:p>
    <w:sectPr w:rsidR="00A12D2E" w:rsidRPr="00917978" w:rsidSect="00917978">
      <w:headerReference w:type="default" r:id="rId8"/>
      <w:footerReference w:type="even" r:id="rId9"/>
      <w:footerReference w:type="default" r:id="rId10"/>
      <w:headerReference w:type="first" r:id="rId11"/>
      <w:footerReference w:type="first" r:id="rId12"/>
      <w:pgSz w:w="11906" w:h="16838"/>
      <w:pgMar w:top="2179" w:right="1417" w:bottom="1417" w:left="1417" w:header="851" w:footer="187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07A" w:rsidRDefault="005C307A" w:rsidP="006F2CD0">
      <w:pPr>
        <w:spacing w:after="0" w:line="240" w:lineRule="auto"/>
      </w:pPr>
      <w:r>
        <w:separator/>
      </w:r>
    </w:p>
  </w:endnote>
  <w:endnote w:type="continuationSeparator" w:id="0">
    <w:p w:rsidR="005C307A" w:rsidRDefault="005C307A" w:rsidP="006F2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E1" w:rsidRDefault="002B04E1" w:rsidP="00156C0C">
    <w:pPr>
      <w:pStyle w:val="Zpat"/>
      <w:spacing w:after="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E1" w:rsidRPr="00F44C06" w:rsidRDefault="006D1269" w:rsidP="00F44C06">
    <w:pPr>
      <w:pStyle w:val="Zpat"/>
    </w:pPr>
    <w:r>
      <w:rPr>
        <w:noProof/>
        <w:lang w:eastAsia="cs-CZ"/>
      </w:rPr>
      <w:drawing>
        <wp:anchor distT="0" distB="0" distL="114300" distR="114300" simplePos="0" relativeHeight="251683840" behindDoc="1" locked="0" layoutInCell="1" allowOverlap="1">
          <wp:simplePos x="0" y="0"/>
          <wp:positionH relativeFrom="column">
            <wp:posOffset>-899795</wp:posOffset>
          </wp:positionH>
          <wp:positionV relativeFrom="paragraph">
            <wp:posOffset>-170180</wp:posOffset>
          </wp:positionV>
          <wp:extent cx="7452995" cy="1060450"/>
          <wp:effectExtent l="0" t="0" r="0" b="0"/>
          <wp:wrapTight wrapText="bothSides">
            <wp:wrapPolygon edited="0">
              <wp:start x="773" y="6984"/>
              <wp:lineTo x="552" y="13193"/>
              <wp:lineTo x="552" y="15909"/>
              <wp:lineTo x="2043" y="17073"/>
              <wp:lineTo x="4858" y="17073"/>
              <wp:lineTo x="5852" y="17073"/>
              <wp:lineTo x="11208" y="17073"/>
              <wp:lineTo x="21035" y="14745"/>
              <wp:lineTo x="20980" y="13193"/>
              <wp:lineTo x="19986" y="6984"/>
              <wp:lineTo x="773" y="6984"/>
            </wp:wrapPolygon>
          </wp:wrapTight>
          <wp:docPr id="2" name="obrázek 1" descr="C:\Users\bukvajovasa\Desktop\stažený soub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kvajovasa\Desktop\stažený soubor.png"/>
                  <pic:cNvPicPr>
                    <a:picLocks noChangeAspect="1" noChangeArrowheads="1"/>
                  </pic:cNvPicPr>
                </pic:nvPicPr>
                <pic:blipFill>
                  <a:blip r:embed="rId1"/>
                  <a:srcRect/>
                  <a:stretch>
                    <a:fillRect/>
                  </a:stretch>
                </pic:blipFill>
                <pic:spPr bwMode="auto">
                  <a:xfrm>
                    <a:off x="0" y="0"/>
                    <a:ext cx="7452995" cy="106045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E1" w:rsidRPr="00784513" w:rsidRDefault="006D1269" w:rsidP="00784513">
    <w:pPr>
      <w:pStyle w:val="Zhlav"/>
      <w:tabs>
        <w:tab w:val="clear" w:pos="4536"/>
        <w:tab w:val="clear" w:pos="9072"/>
        <w:tab w:val="left" w:pos="2127"/>
        <w:tab w:val="left" w:pos="4678"/>
        <w:tab w:val="right" w:pos="9781"/>
      </w:tabs>
      <w:spacing w:after="240"/>
      <w:ind w:left="-709" w:right="-709"/>
    </w:pPr>
    <w:r w:rsidRPr="006D1269">
      <w:rPr>
        <w:noProof/>
        <w:lang w:eastAsia="cs-CZ"/>
      </w:rPr>
      <w:drawing>
        <wp:anchor distT="0" distB="0" distL="114300" distR="114300" simplePos="0" relativeHeight="251685888" behindDoc="1" locked="0" layoutInCell="1" allowOverlap="1">
          <wp:simplePos x="0" y="0"/>
          <wp:positionH relativeFrom="column">
            <wp:posOffset>-882650</wp:posOffset>
          </wp:positionH>
          <wp:positionV relativeFrom="paragraph">
            <wp:posOffset>68580</wp:posOffset>
          </wp:positionV>
          <wp:extent cx="7452995" cy="1060450"/>
          <wp:effectExtent l="0" t="0" r="0" b="0"/>
          <wp:wrapTight wrapText="bothSides">
            <wp:wrapPolygon edited="0">
              <wp:start x="773" y="6984"/>
              <wp:lineTo x="552" y="13193"/>
              <wp:lineTo x="552" y="15909"/>
              <wp:lineTo x="2043" y="17073"/>
              <wp:lineTo x="4858" y="17073"/>
              <wp:lineTo x="5852" y="17073"/>
              <wp:lineTo x="11208" y="17073"/>
              <wp:lineTo x="21035" y="14745"/>
              <wp:lineTo x="20980" y="13193"/>
              <wp:lineTo x="19986" y="6984"/>
              <wp:lineTo x="773" y="6984"/>
            </wp:wrapPolygon>
          </wp:wrapTight>
          <wp:docPr id="3" name="obrázek 1" descr="C:\Users\bukvajovasa\Desktop\stažený soub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kvajovasa\Desktop\stažený soubor.png"/>
                  <pic:cNvPicPr>
                    <a:picLocks noChangeAspect="1" noChangeArrowheads="1"/>
                  </pic:cNvPicPr>
                </pic:nvPicPr>
                <pic:blipFill>
                  <a:blip r:embed="rId1"/>
                  <a:srcRect/>
                  <a:stretch>
                    <a:fillRect/>
                  </a:stretch>
                </pic:blipFill>
                <pic:spPr bwMode="auto">
                  <a:xfrm>
                    <a:off x="0" y="0"/>
                    <a:ext cx="7452995" cy="10604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07A" w:rsidRDefault="005C307A" w:rsidP="006F2CD0">
      <w:pPr>
        <w:spacing w:after="0" w:line="240" w:lineRule="auto"/>
      </w:pPr>
      <w:r>
        <w:separator/>
      </w:r>
    </w:p>
  </w:footnote>
  <w:footnote w:type="continuationSeparator" w:id="0">
    <w:p w:rsidR="005C307A" w:rsidRDefault="005C307A" w:rsidP="006F2C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E1" w:rsidRDefault="002B04E1" w:rsidP="00156C0C">
    <w:pPr>
      <w:pStyle w:val="Zhlav"/>
      <w:tabs>
        <w:tab w:val="clear" w:pos="9072"/>
      </w:tabs>
      <w:spacing w:after="240"/>
      <w:ind w:left="-284" w:right="-56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E1" w:rsidRDefault="002B04E1" w:rsidP="004A1B15">
    <w:r>
      <w:rPr>
        <w:noProof/>
        <w:lang w:eastAsia="cs-CZ"/>
      </w:rPr>
      <w:drawing>
        <wp:anchor distT="0" distB="0" distL="114300" distR="114300" simplePos="0" relativeHeight="251664384" behindDoc="1" locked="0" layoutInCell="1" allowOverlap="1">
          <wp:simplePos x="0" y="0"/>
          <wp:positionH relativeFrom="margin">
            <wp:posOffset>-885929</wp:posOffset>
          </wp:positionH>
          <wp:positionV relativeFrom="paragraph">
            <wp:posOffset>-531593</wp:posOffset>
          </wp:positionV>
          <wp:extent cx="7531690" cy="1614804"/>
          <wp:effectExtent l="0" t="0" r="0" b="0"/>
          <wp:wrapNone/>
          <wp:docPr id="593" name="Obrázek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warzovaev\Desktop\Hlavička TO_CS.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31690" cy="1614804"/>
                  </a:xfrm>
                  <a:prstGeom prst="rect">
                    <a:avLst/>
                  </a:prstGeom>
                  <a:noFill/>
                  <a:ln>
                    <a:noFill/>
                  </a:ln>
                </pic:spPr>
              </pic:pic>
            </a:graphicData>
          </a:graphic>
        </wp:anchor>
      </w:drawing>
    </w:r>
    <w:r>
      <w:rPr>
        <w:noProof/>
        <w:lang w:eastAsia="cs-CZ"/>
      </w:rPr>
      <w:drawing>
        <wp:anchor distT="0" distB="0" distL="114300" distR="114300" simplePos="0" relativeHeight="251682816" behindDoc="0" locked="0" layoutInCell="1" allowOverlap="1">
          <wp:simplePos x="0" y="0"/>
          <wp:positionH relativeFrom="margin">
            <wp:posOffset>-511175</wp:posOffset>
          </wp:positionH>
          <wp:positionV relativeFrom="margin">
            <wp:posOffset>-1422400</wp:posOffset>
          </wp:positionV>
          <wp:extent cx="2509200" cy="1152000"/>
          <wp:effectExtent l="0" t="0" r="0" b="0"/>
          <wp:wrapSquare wrapText="bothSides"/>
          <wp:docPr id="1" name="Obrázek 1" descr="C:\Users\schwarzovaev\Desktop\Loga\ČJ\barevná\PREFEROVANÉ_LogoNM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a\ČJ\barevná\PREFEROVANÉ_LogoNM_CMYK.pn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9200" cy="1152000"/>
                  </a:xfrm>
                  <a:prstGeom prst="rect">
                    <a:avLst/>
                  </a:prstGeom>
                  <a:noFill/>
                  <a:ln>
                    <a:noFill/>
                  </a:ln>
                </pic:spPr>
              </pic:pic>
            </a:graphicData>
          </a:graphic>
        </wp:anchor>
      </w:drawing>
    </w:r>
    <w:r>
      <w:tab/>
    </w:r>
  </w:p>
  <w:p w:rsidR="002B04E1" w:rsidRDefault="002B04E1" w:rsidP="00156C0C"/>
  <w:p w:rsidR="002B04E1" w:rsidRDefault="002B04E1" w:rsidP="00156C0C"/>
  <w:p w:rsidR="002B04E1" w:rsidRDefault="002B04E1" w:rsidP="00563338">
    <w:pPr>
      <w:pStyle w:val="Zhlav"/>
      <w:tabs>
        <w:tab w:val="clear" w:pos="4536"/>
        <w:tab w:val="clear" w:pos="9072"/>
        <w:tab w:val="left" w:pos="2127"/>
        <w:tab w:val="left" w:pos="4678"/>
        <w:tab w:val="right" w:pos="9923"/>
      </w:tabs>
      <w:ind w:right="-851"/>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 Brůha">
    <w15:presenceInfo w15:providerId="AD" w15:userId="S-1-5-21-2478349538-3199489547-3753789627-375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6F2CD0"/>
    <w:rsid w:val="0002452E"/>
    <w:rsid w:val="000B2AE1"/>
    <w:rsid w:val="000D4F8A"/>
    <w:rsid w:val="001377D8"/>
    <w:rsid w:val="00152CC1"/>
    <w:rsid w:val="00156C0C"/>
    <w:rsid w:val="0017504F"/>
    <w:rsid w:val="0019043D"/>
    <w:rsid w:val="0019486E"/>
    <w:rsid w:val="001B4282"/>
    <w:rsid w:val="001B67B8"/>
    <w:rsid w:val="001E5D61"/>
    <w:rsid w:val="00245F7A"/>
    <w:rsid w:val="002B04E1"/>
    <w:rsid w:val="002B1D87"/>
    <w:rsid w:val="00352D04"/>
    <w:rsid w:val="003B27A5"/>
    <w:rsid w:val="003B3FD6"/>
    <w:rsid w:val="003D3BE2"/>
    <w:rsid w:val="004066C2"/>
    <w:rsid w:val="004726BA"/>
    <w:rsid w:val="00481AAD"/>
    <w:rsid w:val="00496544"/>
    <w:rsid w:val="004A1B15"/>
    <w:rsid w:val="004B0FB5"/>
    <w:rsid w:val="004D5F36"/>
    <w:rsid w:val="005340F0"/>
    <w:rsid w:val="00554F2D"/>
    <w:rsid w:val="00563338"/>
    <w:rsid w:val="00587C02"/>
    <w:rsid w:val="005C307A"/>
    <w:rsid w:val="006C16D1"/>
    <w:rsid w:val="006D1269"/>
    <w:rsid w:val="006F2CD0"/>
    <w:rsid w:val="00715556"/>
    <w:rsid w:val="00725728"/>
    <w:rsid w:val="00731309"/>
    <w:rsid w:val="00784513"/>
    <w:rsid w:val="00791482"/>
    <w:rsid w:val="00795D8F"/>
    <w:rsid w:val="007B0A1C"/>
    <w:rsid w:val="008022AC"/>
    <w:rsid w:val="00815115"/>
    <w:rsid w:val="009100BF"/>
    <w:rsid w:val="00917978"/>
    <w:rsid w:val="00920DF0"/>
    <w:rsid w:val="00932F2E"/>
    <w:rsid w:val="00966631"/>
    <w:rsid w:val="009801B1"/>
    <w:rsid w:val="009C48E6"/>
    <w:rsid w:val="009F5483"/>
    <w:rsid w:val="00A0103F"/>
    <w:rsid w:val="00A12D2E"/>
    <w:rsid w:val="00A560B5"/>
    <w:rsid w:val="00AC4369"/>
    <w:rsid w:val="00AE785C"/>
    <w:rsid w:val="00B91259"/>
    <w:rsid w:val="00BE08E3"/>
    <w:rsid w:val="00BE2D58"/>
    <w:rsid w:val="00C041BB"/>
    <w:rsid w:val="00C210F5"/>
    <w:rsid w:val="00C27464"/>
    <w:rsid w:val="00C562BD"/>
    <w:rsid w:val="00C62BBA"/>
    <w:rsid w:val="00D4263F"/>
    <w:rsid w:val="00D445CF"/>
    <w:rsid w:val="00D520B5"/>
    <w:rsid w:val="00E13D5E"/>
    <w:rsid w:val="00ED022C"/>
    <w:rsid w:val="00EF7252"/>
    <w:rsid w:val="00F20724"/>
    <w:rsid w:val="00F44C06"/>
    <w:rsid w:val="00F81D78"/>
    <w:rsid w:val="00FB07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2D2E"/>
    <w:pPr>
      <w:spacing w:after="120" w:line="276" w:lineRule="auto"/>
    </w:pPr>
    <w:rPr>
      <w:sz w:val="24"/>
    </w:rPr>
  </w:style>
  <w:style w:type="paragraph" w:styleId="Nadpis1">
    <w:name w:val="heading 1"/>
    <w:basedOn w:val="Normln"/>
    <w:next w:val="Normln"/>
    <w:link w:val="Nadpis1Char"/>
    <w:uiPriority w:val="9"/>
    <w:qFormat/>
    <w:rsid w:val="00A12D2E"/>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Nadpis2">
    <w:name w:val="heading 2"/>
    <w:basedOn w:val="Normln"/>
    <w:next w:val="Normln"/>
    <w:link w:val="Nadpis2Char"/>
    <w:uiPriority w:val="9"/>
    <w:semiHidden/>
    <w:unhideWhenUsed/>
    <w:qFormat/>
    <w:rsid w:val="00A12D2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A12D2E"/>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A12D2E"/>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A12D2E"/>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A12D2E"/>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A12D2E"/>
    <w:pPr>
      <w:keepNext/>
      <w:keepLines/>
      <w:spacing w:before="40" w:after="0"/>
      <w:outlineLvl w:val="6"/>
    </w:pPr>
    <w:rPr>
      <w:rFonts w:asciiTheme="majorHAnsi" w:eastAsiaTheme="majorEastAsia" w:hAnsiTheme="majorHAnsi" w:cstheme="majorBidi"/>
      <w:szCs w:val="24"/>
    </w:rPr>
  </w:style>
  <w:style w:type="paragraph" w:styleId="Nadpis8">
    <w:name w:val="heading 8"/>
    <w:basedOn w:val="Normln"/>
    <w:next w:val="Normln"/>
    <w:link w:val="Nadpis8Char"/>
    <w:uiPriority w:val="9"/>
    <w:semiHidden/>
    <w:unhideWhenUsed/>
    <w:qFormat/>
    <w:rsid w:val="00A12D2E"/>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A12D2E"/>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2C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2CD0"/>
  </w:style>
  <w:style w:type="paragraph" w:styleId="Zpat">
    <w:name w:val="footer"/>
    <w:basedOn w:val="Normln"/>
    <w:link w:val="ZpatChar"/>
    <w:uiPriority w:val="99"/>
    <w:unhideWhenUsed/>
    <w:rsid w:val="006F2CD0"/>
    <w:pPr>
      <w:tabs>
        <w:tab w:val="center" w:pos="4536"/>
        <w:tab w:val="right" w:pos="9072"/>
      </w:tabs>
      <w:spacing w:after="0" w:line="240" w:lineRule="auto"/>
    </w:pPr>
  </w:style>
  <w:style w:type="character" w:customStyle="1" w:styleId="ZpatChar">
    <w:name w:val="Zápatí Char"/>
    <w:basedOn w:val="Standardnpsmoodstavce"/>
    <w:link w:val="Zpat"/>
    <w:uiPriority w:val="99"/>
    <w:rsid w:val="006F2CD0"/>
  </w:style>
  <w:style w:type="paragraph" w:styleId="Textbubliny">
    <w:name w:val="Balloon Text"/>
    <w:basedOn w:val="Normln"/>
    <w:link w:val="TextbublinyChar"/>
    <w:uiPriority w:val="99"/>
    <w:semiHidden/>
    <w:unhideWhenUsed/>
    <w:rsid w:val="006F2C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CD0"/>
    <w:rPr>
      <w:rFonts w:ascii="Segoe UI" w:hAnsi="Segoe UI" w:cs="Segoe UI"/>
      <w:sz w:val="18"/>
      <w:szCs w:val="18"/>
    </w:rPr>
  </w:style>
  <w:style w:type="character" w:styleId="Hypertextovodkaz">
    <w:name w:val="Hyperlink"/>
    <w:rsid w:val="00A12D2E"/>
    <w:rPr>
      <w:color w:val="0000FF"/>
      <w:u w:val="single"/>
    </w:rPr>
  </w:style>
  <w:style w:type="character" w:customStyle="1" w:styleId="Nadpis1Char">
    <w:name w:val="Nadpis 1 Char"/>
    <w:basedOn w:val="Standardnpsmoodstavce"/>
    <w:link w:val="Nadpis1"/>
    <w:uiPriority w:val="9"/>
    <w:rsid w:val="00A12D2E"/>
    <w:rPr>
      <w:rFonts w:asciiTheme="majorHAnsi" w:eastAsiaTheme="majorEastAsia" w:hAnsiTheme="majorHAnsi" w:cstheme="majorBidi"/>
      <w:color w:val="A5A5A5" w:themeColor="accent1" w:themeShade="BF"/>
      <w:sz w:val="40"/>
      <w:szCs w:val="40"/>
    </w:rPr>
  </w:style>
  <w:style w:type="character" w:customStyle="1" w:styleId="Nadpis2Char">
    <w:name w:val="Nadpis 2 Char"/>
    <w:basedOn w:val="Standardnpsmoodstavce"/>
    <w:link w:val="Nadpis2"/>
    <w:uiPriority w:val="9"/>
    <w:semiHidden/>
    <w:rsid w:val="00A12D2E"/>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A12D2E"/>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A12D2E"/>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A12D2E"/>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A12D2E"/>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A12D2E"/>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A12D2E"/>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A12D2E"/>
    <w:rPr>
      <w:b/>
      <w:bCs/>
      <w:i/>
      <w:iCs/>
    </w:rPr>
  </w:style>
  <w:style w:type="paragraph" w:styleId="Titulek">
    <w:name w:val="caption"/>
    <w:basedOn w:val="Normln"/>
    <w:next w:val="Normln"/>
    <w:uiPriority w:val="35"/>
    <w:semiHidden/>
    <w:unhideWhenUsed/>
    <w:qFormat/>
    <w:rsid w:val="00A12D2E"/>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A12D2E"/>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NzevChar">
    <w:name w:val="Název Char"/>
    <w:basedOn w:val="Standardnpsmoodstavce"/>
    <w:link w:val="Nzev"/>
    <w:uiPriority w:val="10"/>
    <w:rsid w:val="00A12D2E"/>
    <w:rPr>
      <w:rFonts w:asciiTheme="majorHAnsi" w:eastAsiaTheme="majorEastAsia" w:hAnsiTheme="majorHAnsi" w:cstheme="majorBidi"/>
      <w:caps/>
      <w:color w:val="000000" w:themeColor="text2"/>
      <w:spacing w:val="30"/>
      <w:sz w:val="72"/>
      <w:szCs w:val="72"/>
    </w:rPr>
  </w:style>
  <w:style w:type="paragraph" w:styleId="Podtitul">
    <w:name w:val="Subtitle"/>
    <w:basedOn w:val="Normln"/>
    <w:next w:val="Normln"/>
    <w:link w:val="PodtitulChar"/>
    <w:uiPriority w:val="11"/>
    <w:qFormat/>
    <w:rsid w:val="00A12D2E"/>
    <w:pPr>
      <w:numPr>
        <w:ilvl w:val="1"/>
      </w:numPr>
      <w:jc w:val="center"/>
    </w:pPr>
    <w:rPr>
      <w:color w:val="000000" w:themeColor="text2"/>
      <w:sz w:val="28"/>
      <w:szCs w:val="28"/>
    </w:rPr>
  </w:style>
  <w:style w:type="character" w:customStyle="1" w:styleId="PodtitulChar">
    <w:name w:val="Podtitul Char"/>
    <w:basedOn w:val="Standardnpsmoodstavce"/>
    <w:link w:val="Podtitul"/>
    <w:uiPriority w:val="11"/>
    <w:rsid w:val="00A12D2E"/>
    <w:rPr>
      <w:color w:val="000000" w:themeColor="text2"/>
      <w:sz w:val="28"/>
      <w:szCs w:val="28"/>
    </w:rPr>
  </w:style>
  <w:style w:type="character" w:styleId="Siln">
    <w:name w:val="Strong"/>
    <w:basedOn w:val="Standardnpsmoodstavce"/>
    <w:uiPriority w:val="22"/>
    <w:qFormat/>
    <w:rsid w:val="00A12D2E"/>
    <w:rPr>
      <w:b/>
      <w:bCs/>
    </w:rPr>
  </w:style>
  <w:style w:type="character" w:styleId="Zvraznn">
    <w:name w:val="Emphasis"/>
    <w:basedOn w:val="Standardnpsmoodstavce"/>
    <w:uiPriority w:val="20"/>
    <w:qFormat/>
    <w:rsid w:val="00A12D2E"/>
    <w:rPr>
      <w:i/>
      <w:iCs/>
      <w:color w:val="000000" w:themeColor="text1"/>
    </w:rPr>
  </w:style>
  <w:style w:type="paragraph" w:styleId="Bezmezer">
    <w:name w:val="No Spacing"/>
    <w:uiPriority w:val="1"/>
    <w:qFormat/>
    <w:rsid w:val="00A12D2E"/>
    <w:pPr>
      <w:spacing w:after="0" w:line="240" w:lineRule="auto"/>
    </w:pPr>
  </w:style>
  <w:style w:type="paragraph" w:styleId="Citace">
    <w:name w:val="Quote"/>
    <w:basedOn w:val="Normln"/>
    <w:next w:val="Normln"/>
    <w:link w:val="CitaceChar"/>
    <w:uiPriority w:val="29"/>
    <w:qFormat/>
    <w:rsid w:val="00A12D2E"/>
    <w:pPr>
      <w:spacing w:before="160"/>
      <w:ind w:left="720" w:right="720"/>
      <w:jc w:val="center"/>
    </w:pPr>
    <w:rPr>
      <w:i/>
      <w:iCs/>
      <w:color w:val="707070" w:themeColor="accent3" w:themeShade="BF"/>
      <w:szCs w:val="24"/>
    </w:rPr>
  </w:style>
  <w:style w:type="character" w:customStyle="1" w:styleId="CitaceChar">
    <w:name w:val="Citace Char"/>
    <w:basedOn w:val="Standardnpsmoodstavce"/>
    <w:link w:val="Citace"/>
    <w:uiPriority w:val="29"/>
    <w:rsid w:val="00A12D2E"/>
    <w:rPr>
      <w:i/>
      <w:iCs/>
      <w:color w:val="707070" w:themeColor="accent3" w:themeShade="BF"/>
      <w:sz w:val="24"/>
      <w:szCs w:val="24"/>
    </w:rPr>
  </w:style>
  <w:style w:type="paragraph" w:styleId="Citaceintenzivn">
    <w:name w:val="Intense Quote"/>
    <w:basedOn w:val="Normln"/>
    <w:next w:val="Normln"/>
    <w:link w:val="CitaceintenzivnChar"/>
    <w:uiPriority w:val="30"/>
    <w:qFormat/>
    <w:rsid w:val="00A12D2E"/>
    <w:pPr>
      <w:spacing w:before="160"/>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CitaceintenzivnChar">
    <w:name w:val="Citace – intenzivní Char"/>
    <w:basedOn w:val="Standardnpsmoodstavce"/>
    <w:link w:val="Citaceintenzivn"/>
    <w:uiPriority w:val="30"/>
    <w:rsid w:val="00A12D2E"/>
    <w:rPr>
      <w:rFonts w:asciiTheme="majorHAnsi" w:eastAsiaTheme="majorEastAsia" w:hAnsiTheme="majorHAnsi" w:cstheme="majorBidi"/>
      <w:caps/>
      <w:color w:val="A5A5A5" w:themeColor="accent1" w:themeShade="BF"/>
      <w:sz w:val="28"/>
      <w:szCs w:val="28"/>
    </w:rPr>
  </w:style>
  <w:style w:type="character" w:styleId="Zdraznnjemn">
    <w:name w:val="Subtle Emphasis"/>
    <w:basedOn w:val="Standardnpsmoodstavce"/>
    <w:uiPriority w:val="19"/>
    <w:qFormat/>
    <w:rsid w:val="00A12D2E"/>
    <w:rPr>
      <w:i/>
      <w:iCs/>
      <w:color w:val="595959" w:themeColor="text1" w:themeTint="A6"/>
    </w:rPr>
  </w:style>
  <w:style w:type="character" w:styleId="Zdraznnintenzivn">
    <w:name w:val="Intense Emphasis"/>
    <w:basedOn w:val="Standardnpsmoodstavce"/>
    <w:uiPriority w:val="21"/>
    <w:qFormat/>
    <w:rsid w:val="00A12D2E"/>
    <w:rPr>
      <w:b/>
      <w:bCs/>
      <w:i/>
      <w:iCs/>
      <w:color w:val="auto"/>
    </w:rPr>
  </w:style>
  <w:style w:type="character" w:styleId="Odkazjemn">
    <w:name w:val="Subtle Reference"/>
    <w:basedOn w:val="Standardnpsmoodstavce"/>
    <w:uiPriority w:val="31"/>
    <w:qFormat/>
    <w:rsid w:val="00A12D2E"/>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A12D2E"/>
    <w:rPr>
      <w:b/>
      <w:bCs/>
      <w:caps w:val="0"/>
      <w:smallCaps/>
      <w:color w:val="auto"/>
      <w:spacing w:val="0"/>
      <w:u w:val="single"/>
    </w:rPr>
  </w:style>
  <w:style w:type="character" w:styleId="Nzevknihy">
    <w:name w:val="Book Title"/>
    <w:basedOn w:val="Standardnpsmoodstavce"/>
    <w:uiPriority w:val="33"/>
    <w:qFormat/>
    <w:rsid w:val="00A12D2E"/>
    <w:rPr>
      <w:b/>
      <w:bCs/>
      <w:caps w:val="0"/>
      <w:smallCaps/>
      <w:spacing w:val="0"/>
    </w:rPr>
  </w:style>
  <w:style w:type="paragraph" w:styleId="Nadpisobsahu">
    <w:name w:val="TOC Heading"/>
    <w:basedOn w:val="Nadpis1"/>
    <w:next w:val="Normln"/>
    <w:uiPriority w:val="39"/>
    <w:semiHidden/>
    <w:unhideWhenUsed/>
    <w:qFormat/>
    <w:rsid w:val="00A12D2E"/>
    <w:pPr>
      <w:outlineLvl w:val="9"/>
    </w:pPr>
  </w:style>
</w:styles>
</file>

<file path=word/webSettings.xml><?xml version="1.0" encoding="utf-8"?>
<w:webSettings xmlns:r="http://schemas.openxmlformats.org/officeDocument/2006/relationships" xmlns:w="http://schemas.openxmlformats.org/wordprocessingml/2006/main">
  <w:divs>
    <w:div w:id="1812668036">
      <w:bodyDiv w:val="1"/>
      <w:marLeft w:val="0"/>
      <w:marRight w:val="0"/>
      <w:marTop w:val="0"/>
      <w:marBottom w:val="0"/>
      <w:divBdr>
        <w:top w:val="none" w:sz="0" w:space="0" w:color="auto"/>
        <w:left w:val="none" w:sz="0" w:space="0" w:color="auto"/>
        <w:bottom w:val="none" w:sz="0" w:space="0" w:color="auto"/>
        <w:right w:val="none" w:sz="0" w:space="0" w:color="auto"/>
      </w:divBdr>
      <w:divsChild>
        <w:div w:id="1101335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odycasu.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Vlastní 3">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A50343"/>
      </a:accent5>
      <a:accent6>
        <a:srgbClr val="4D4D4D"/>
      </a:accent6>
      <a:hlink>
        <a:srgbClr val="5F5F5F"/>
      </a:hlink>
      <a:folHlink>
        <a:srgbClr val="919191"/>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5BC8A-E6ED-4BC5-B623-385B8C77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777</Words>
  <Characters>4585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Schwarzová</dc:creator>
  <cp:lastModifiedBy>bukvajovasa</cp:lastModifiedBy>
  <cp:revision>9</cp:revision>
  <cp:lastPrinted>2018-03-05T11:55:00Z</cp:lastPrinted>
  <dcterms:created xsi:type="dcterms:W3CDTF">2019-11-11T10:59:00Z</dcterms:created>
  <dcterms:modified xsi:type="dcterms:W3CDTF">2019-11-15T08:40:00Z</dcterms:modified>
</cp:coreProperties>
</file>