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68D03" w14:textId="77777777" w:rsidR="006A4F29" w:rsidRPr="00A3599A" w:rsidRDefault="006A4F29" w:rsidP="00A12D2E">
      <w:pPr>
        <w:jc w:val="both"/>
        <w:rPr>
          <w:rFonts w:cstheme="minorHAnsi"/>
          <w:b/>
          <w:bCs/>
          <w:szCs w:val="24"/>
          <w:shd w:val="clear" w:color="auto" w:fill="FFFFFF"/>
        </w:rPr>
      </w:pPr>
    </w:p>
    <w:p w14:paraId="3B4499FF" w14:textId="3EFA75C2" w:rsidR="006A4F29" w:rsidRPr="00A3599A" w:rsidRDefault="005775D0" w:rsidP="002B63E2">
      <w:pPr>
        <w:jc w:val="both"/>
        <w:rPr>
          <w:rFonts w:cstheme="minorHAnsi"/>
          <w:b/>
          <w:bCs/>
          <w:sz w:val="28"/>
          <w:szCs w:val="28"/>
        </w:rPr>
      </w:pPr>
      <w:r w:rsidRPr="00A3599A">
        <w:rPr>
          <w:rFonts w:cstheme="minorHAnsi"/>
          <w:b/>
          <w:bCs/>
          <w:sz w:val="28"/>
          <w:szCs w:val="28"/>
          <w:shd w:val="clear" w:color="auto" w:fill="FFFFFF"/>
        </w:rPr>
        <w:t>Unikátní vyzn</w:t>
      </w:r>
      <w:r w:rsidR="006A4F29" w:rsidRPr="00A3599A">
        <w:rPr>
          <w:rFonts w:cstheme="minorHAnsi"/>
          <w:b/>
          <w:bCs/>
          <w:sz w:val="28"/>
          <w:szCs w:val="28"/>
          <w:shd w:val="clear" w:color="auto" w:fill="FFFFFF"/>
        </w:rPr>
        <w:t xml:space="preserve">amenání </w:t>
      </w:r>
      <w:r w:rsidR="00D00B9F" w:rsidRPr="00A3599A">
        <w:rPr>
          <w:rFonts w:cstheme="minorHAnsi"/>
          <w:b/>
          <w:bCs/>
          <w:sz w:val="28"/>
          <w:szCs w:val="28"/>
          <w:shd w:val="clear" w:color="auto" w:fill="FFFFFF"/>
        </w:rPr>
        <w:t xml:space="preserve">a řády </w:t>
      </w:r>
      <w:proofErr w:type="spellStart"/>
      <w:r w:rsidR="006A4F29" w:rsidRPr="00A3599A">
        <w:rPr>
          <w:rFonts w:cstheme="minorHAnsi"/>
          <w:b/>
          <w:bCs/>
          <w:sz w:val="28"/>
          <w:szCs w:val="28"/>
          <w:shd w:val="clear" w:color="auto" w:fill="FFFFFF"/>
        </w:rPr>
        <w:t>Františ</w:t>
      </w:r>
      <w:proofErr w:type="spellEnd"/>
      <w:r w:rsidR="006A4F29" w:rsidRPr="00A3599A">
        <w:rPr>
          <w:rFonts w:cstheme="minorHAnsi"/>
          <w:b/>
          <w:bCs/>
          <w:sz w:val="28"/>
          <w:szCs w:val="28"/>
          <w:shd w:val="clear" w:color="auto" w:fill="FFFFFF"/>
          <w:lang w:val="it-IT"/>
        </w:rPr>
        <w:t>ka Ferdinanda d</w:t>
      </w:r>
      <w:r w:rsidR="006A4F29" w:rsidRPr="00A3599A">
        <w:rPr>
          <w:rFonts w:cstheme="minorHAnsi"/>
          <w:b/>
          <w:bCs/>
          <w:sz w:val="28"/>
          <w:szCs w:val="28"/>
          <w:shd w:val="clear" w:color="auto" w:fill="FFFFFF"/>
          <w:rtl/>
        </w:rPr>
        <w:t>’</w:t>
      </w:r>
      <w:r w:rsidR="006A4F29" w:rsidRPr="00A3599A">
        <w:rPr>
          <w:rFonts w:cstheme="minorHAnsi"/>
          <w:b/>
          <w:bCs/>
          <w:sz w:val="28"/>
          <w:szCs w:val="28"/>
          <w:shd w:val="clear" w:color="auto" w:fill="FFFFFF"/>
        </w:rPr>
        <w:t xml:space="preserve">Este, která měl </w:t>
      </w:r>
      <w:r w:rsidR="004664E3" w:rsidRPr="00A3599A">
        <w:rPr>
          <w:rFonts w:cstheme="minorHAnsi"/>
          <w:b/>
          <w:bCs/>
          <w:sz w:val="28"/>
          <w:szCs w:val="28"/>
          <w:shd w:val="clear" w:color="auto" w:fill="FFFFFF"/>
        </w:rPr>
        <w:t xml:space="preserve">na </w:t>
      </w:r>
      <w:r w:rsidRPr="00A3599A">
        <w:rPr>
          <w:rFonts w:cstheme="minorHAnsi"/>
          <w:b/>
          <w:bCs/>
          <w:sz w:val="28"/>
          <w:szCs w:val="28"/>
          <w:shd w:val="clear" w:color="auto" w:fill="FFFFFF"/>
        </w:rPr>
        <w:t xml:space="preserve">své </w:t>
      </w:r>
      <w:r w:rsidR="004664E3" w:rsidRPr="00A3599A">
        <w:rPr>
          <w:rFonts w:cstheme="minorHAnsi"/>
          <w:b/>
          <w:bCs/>
          <w:sz w:val="28"/>
          <w:szCs w:val="28"/>
          <w:shd w:val="clear" w:color="auto" w:fill="FFFFFF"/>
        </w:rPr>
        <w:t xml:space="preserve">uniformě </w:t>
      </w:r>
      <w:r w:rsidR="006A4F29" w:rsidRPr="00A3599A">
        <w:rPr>
          <w:rFonts w:cstheme="minorHAnsi"/>
          <w:b/>
          <w:bCs/>
          <w:sz w:val="28"/>
          <w:szCs w:val="28"/>
          <w:shd w:val="clear" w:color="auto" w:fill="FFFFFF"/>
        </w:rPr>
        <w:t>v</w:t>
      </w:r>
      <w:r w:rsidRPr="00A3599A">
        <w:rPr>
          <w:rFonts w:cstheme="minorHAnsi"/>
          <w:b/>
          <w:bCs/>
          <w:sz w:val="28"/>
          <w:szCs w:val="28"/>
          <w:shd w:val="clear" w:color="auto" w:fill="FFFFFF"/>
        </w:rPr>
        <w:t> okamžiku</w:t>
      </w:r>
      <w:r w:rsidR="006A4F29" w:rsidRPr="00A3599A">
        <w:rPr>
          <w:rFonts w:cstheme="minorHAnsi"/>
          <w:b/>
          <w:bCs/>
          <w:sz w:val="28"/>
          <w:szCs w:val="28"/>
          <w:shd w:val="clear" w:color="auto" w:fill="FFFFFF"/>
        </w:rPr>
        <w:t xml:space="preserve"> atentátu</w:t>
      </w:r>
      <w:r w:rsidRPr="00A3599A">
        <w:rPr>
          <w:rFonts w:cstheme="minorHAnsi"/>
          <w:b/>
          <w:bCs/>
          <w:sz w:val="28"/>
          <w:szCs w:val="28"/>
          <w:shd w:val="clear" w:color="auto" w:fill="FFFFFF"/>
        </w:rPr>
        <w:t xml:space="preserve"> 28. června </w:t>
      </w:r>
      <w:r w:rsidR="00577E08">
        <w:rPr>
          <w:rFonts w:cstheme="minorHAnsi"/>
          <w:b/>
          <w:bCs/>
          <w:sz w:val="28"/>
          <w:szCs w:val="28"/>
          <w:shd w:val="clear" w:color="auto" w:fill="FFFFFF"/>
        </w:rPr>
        <w:t>19</w:t>
      </w:r>
      <w:r w:rsidRPr="00A3599A">
        <w:rPr>
          <w:rFonts w:cstheme="minorHAnsi"/>
          <w:b/>
          <w:bCs/>
          <w:sz w:val="28"/>
          <w:szCs w:val="28"/>
          <w:shd w:val="clear" w:color="auto" w:fill="FFFFFF"/>
        </w:rPr>
        <w:t>14</w:t>
      </w:r>
      <w:r w:rsidR="006A4F29" w:rsidRPr="00A3599A">
        <w:rPr>
          <w:rFonts w:cstheme="minorHAnsi"/>
          <w:b/>
          <w:bCs/>
          <w:sz w:val="28"/>
          <w:szCs w:val="28"/>
          <w:shd w:val="clear" w:color="auto" w:fill="FFFFFF"/>
        </w:rPr>
        <w:t xml:space="preserve"> v</w:t>
      </w:r>
      <w:r w:rsidRPr="00A3599A">
        <w:rPr>
          <w:rFonts w:cstheme="minorHAnsi"/>
          <w:b/>
          <w:bCs/>
          <w:sz w:val="28"/>
          <w:szCs w:val="28"/>
          <w:shd w:val="clear" w:color="auto" w:fill="FFFFFF"/>
        </w:rPr>
        <w:t> </w:t>
      </w:r>
      <w:r w:rsidR="006A4F29" w:rsidRPr="00A3599A">
        <w:rPr>
          <w:rFonts w:cstheme="minorHAnsi"/>
          <w:b/>
          <w:bCs/>
          <w:sz w:val="28"/>
          <w:szCs w:val="28"/>
          <w:shd w:val="clear" w:color="auto" w:fill="FFFFFF"/>
        </w:rPr>
        <w:t>Sarajevu</w:t>
      </w:r>
      <w:r w:rsidRPr="00A3599A">
        <w:rPr>
          <w:rFonts w:cstheme="minorHAnsi"/>
          <w:b/>
          <w:bCs/>
          <w:sz w:val="28"/>
          <w:szCs w:val="28"/>
          <w:shd w:val="clear" w:color="auto" w:fill="FFFFFF"/>
        </w:rPr>
        <w:t xml:space="preserve"> se dnes připravují k instalaci do nových stálých expozic Národního muzea.</w:t>
      </w:r>
    </w:p>
    <w:p w14:paraId="40FE8E9F" w14:textId="5CD87701" w:rsidR="00A12D2E" w:rsidRPr="00A3599A" w:rsidRDefault="00FC3375" w:rsidP="002B63E2">
      <w:pPr>
        <w:jc w:val="both"/>
        <w:rPr>
          <w:rFonts w:cstheme="minorHAnsi"/>
          <w:sz w:val="20"/>
          <w:szCs w:val="20"/>
        </w:rPr>
      </w:pPr>
      <w:r w:rsidRPr="00A3599A">
        <w:rPr>
          <w:rFonts w:cstheme="minorHAnsi"/>
          <w:sz w:val="20"/>
          <w:szCs w:val="20"/>
        </w:rPr>
        <w:t xml:space="preserve">Tiskové oznámení </w:t>
      </w:r>
      <w:r w:rsidR="00BE5432" w:rsidRPr="00A3599A">
        <w:rPr>
          <w:rFonts w:cstheme="minorHAnsi"/>
          <w:sz w:val="20"/>
          <w:szCs w:val="20"/>
        </w:rPr>
        <w:t>k</w:t>
      </w:r>
      <w:r w:rsidR="00A103BE" w:rsidRPr="00A3599A">
        <w:rPr>
          <w:rFonts w:cstheme="minorHAnsi"/>
          <w:sz w:val="20"/>
          <w:szCs w:val="20"/>
        </w:rPr>
        <w:t xml:space="preserve"> představení </w:t>
      </w:r>
      <w:r w:rsidR="004664E3" w:rsidRPr="00A3599A">
        <w:rPr>
          <w:rFonts w:cstheme="minorHAnsi"/>
          <w:sz w:val="20"/>
          <w:szCs w:val="20"/>
        </w:rPr>
        <w:t>vyznamenání</w:t>
      </w:r>
      <w:r w:rsidR="00DD58B7">
        <w:rPr>
          <w:rFonts w:cstheme="minorHAnsi"/>
          <w:sz w:val="20"/>
          <w:szCs w:val="20"/>
        </w:rPr>
        <w:t xml:space="preserve"> a řádů</w:t>
      </w:r>
      <w:r w:rsidR="004664E3" w:rsidRPr="00A3599A">
        <w:rPr>
          <w:rFonts w:cstheme="minorHAnsi"/>
          <w:sz w:val="20"/>
          <w:szCs w:val="20"/>
        </w:rPr>
        <w:t xml:space="preserve"> </w:t>
      </w:r>
      <w:proofErr w:type="spellStart"/>
      <w:r w:rsidR="004664E3" w:rsidRPr="00A3599A">
        <w:rPr>
          <w:rFonts w:cstheme="minorHAnsi"/>
          <w:sz w:val="20"/>
          <w:szCs w:val="20"/>
          <w:shd w:val="clear" w:color="auto" w:fill="FFFFFF"/>
        </w:rPr>
        <w:t>Františ</w:t>
      </w:r>
      <w:proofErr w:type="spellEnd"/>
      <w:r w:rsidR="004664E3" w:rsidRPr="00A3599A">
        <w:rPr>
          <w:rFonts w:cstheme="minorHAnsi"/>
          <w:sz w:val="20"/>
          <w:szCs w:val="20"/>
          <w:shd w:val="clear" w:color="auto" w:fill="FFFFFF"/>
          <w:lang w:val="it-IT"/>
        </w:rPr>
        <w:t>ka Ferdinanda d</w:t>
      </w:r>
      <w:r w:rsidR="004664E3" w:rsidRPr="00A3599A">
        <w:rPr>
          <w:rFonts w:cstheme="minorHAnsi"/>
          <w:sz w:val="20"/>
          <w:szCs w:val="20"/>
          <w:shd w:val="clear" w:color="auto" w:fill="FFFFFF"/>
          <w:rtl/>
        </w:rPr>
        <w:t>’</w:t>
      </w:r>
      <w:r w:rsidR="004664E3" w:rsidRPr="00A3599A">
        <w:rPr>
          <w:rFonts w:cstheme="minorHAnsi"/>
          <w:sz w:val="20"/>
          <w:szCs w:val="20"/>
          <w:shd w:val="clear" w:color="auto" w:fill="FFFFFF"/>
        </w:rPr>
        <w:t>Este</w:t>
      </w:r>
    </w:p>
    <w:p w14:paraId="3BB288EF" w14:textId="71E15A8E" w:rsidR="00F91E50" w:rsidRPr="00A3599A" w:rsidRDefault="00F91E50" w:rsidP="002B63E2">
      <w:pPr>
        <w:jc w:val="both"/>
        <w:rPr>
          <w:rFonts w:cstheme="minorHAnsi"/>
          <w:sz w:val="20"/>
          <w:szCs w:val="20"/>
        </w:rPr>
      </w:pPr>
      <w:r w:rsidRPr="00A3599A">
        <w:rPr>
          <w:rFonts w:cstheme="minorHAnsi"/>
          <w:sz w:val="20"/>
          <w:szCs w:val="20"/>
        </w:rPr>
        <w:t xml:space="preserve">Praha, </w:t>
      </w:r>
      <w:r w:rsidR="00A103BE" w:rsidRPr="00A3599A">
        <w:rPr>
          <w:rFonts w:cstheme="minorHAnsi"/>
          <w:sz w:val="20"/>
          <w:szCs w:val="20"/>
        </w:rPr>
        <w:t>2</w:t>
      </w:r>
      <w:r w:rsidR="004664E3" w:rsidRPr="00A3599A">
        <w:rPr>
          <w:rFonts w:cstheme="minorHAnsi"/>
          <w:sz w:val="20"/>
          <w:szCs w:val="20"/>
        </w:rPr>
        <w:t>8</w:t>
      </w:r>
      <w:r w:rsidR="00B43420" w:rsidRPr="00A3599A">
        <w:rPr>
          <w:rFonts w:cstheme="minorHAnsi"/>
          <w:sz w:val="20"/>
          <w:szCs w:val="20"/>
        </w:rPr>
        <w:t>.</w:t>
      </w:r>
      <w:r w:rsidR="00B7006D" w:rsidRPr="00A3599A">
        <w:rPr>
          <w:rFonts w:cstheme="minorHAnsi"/>
          <w:sz w:val="20"/>
          <w:szCs w:val="20"/>
        </w:rPr>
        <w:t xml:space="preserve"> </w:t>
      </w:r>
      <w:r w:rsidR="00A103BE" w:rsidRPr="00A3599A">
        <w:rPr>
          <w:rFonts w:cstheme="minorHAnsi"/>
          <w:sz w:val="20"/>
          <w:szCs w:val="20"/>
        </w:rPr>
        <w:t>červ</w:t>
      </w:r>
      <w:r w:rsidR="00F80E25" w:rsidRPr="00A3599A">
        <w:rPr>
          <w:rFonts w:cstheme="minorHAnsi"/>
          <w:sz w:val="20"/>
          <w:szCs w:val="20"/>
        </w:rPr>
        <w:t>na</w:t>
      </w:r>
      <w:r w:rsidR="00987D4F" w:rsidRPr="00A3599A">
        <w:rPr>
          <w:rFonts w:cstheme="minorHAnsi"/>
          <w:sz w:val="20"/>
          <w:szCs w:val="20"/>
        </w:rPr>
        <w:t xml:space="preserve"> 202</w:t>
      </w:r>
      <w:r w:rsidR="00F80E25" w:rsidRPr="00A3599A">
        <w:rPr>
          <w:rFonts w:cstheme="minorHAnsi"/>
          <w:sz w:val="20"/>
          <w:szCs w:val="20"/>
        </w:rPr>
        <w:t>1</w:t>
      </w:r>
    </w:p>
    <w:p w14:paraId="0DF55803" w14:textId="41F2E5C1" w:rsidR="00B17687" w:rsidRPr="00A3599A" w:rsidRDefault="00615CDE" w:rsidP="002B63E2">
      <w:pPr>
        <w:spacing w:before="240"/>
        <w:jc w:val="both"/>
        <w:rPr>
          <w:rFonts w:cstheme="minorHAnsi"/>
          <w:b/>
          <w:bCs/>
          <w:szCs w:val="24"/>
        </w:rPr>
      </w:pPr>
      <w:r w:rsidRPr="00A3599A">
        <w:rPr>
          <w:rFonts w:cstheme="minorHAnsi"/>
          <w:b/>
          <w:bCs/>
          <w:szCs w:val="24"/>
        </w:rPr>
        <w:t xml:space="preserve">Symbolicky přesně </w:t>
      </w:r>
      <w:r w:rsidR="005775D0" w:rsidRPr="00A3599A">
        <w:rPr>
          <w:rFonts w:cstheme="minorHAnsi"/>
          <w:b/>
          <w:bCs/>
          <w:szCs w:val="24"/>
        </w:rPr>
        <w:t xml:space="preserve">107 let ode dne, kdy </w:t>
      </w:r>
      <w:proofErr w:type="spellStart"/>
      <w:r w:rsidR="005775D0" w:rsidRPr="00A3599A">
        <w:rPr>
          <w:rFonts w:cstheme="minorHAnsi"/>
          <w:b/>
          <w:bCs/>
          <w:szCs w:val="24"/>
        </w:rPr>
        <w:t>Gavrilo</w:t>
      </w:r>
      <w:proofErr w:type="spellEnd"/>
      <w:r w:rsidR="005775D0" w:rsidRPr="00A3599A">
        <w:rPr>
          <w:rFonts w:cstheme="minorHAnsi"/>
          <w:b/>
          <w:bCs/>
          <w:szCs w:val="24"/>
        </w:rPr>
        <w:t xml:space="preserve"> Princip spáchal v Sarajevu ate</w:t>
      </w:r>
      <w:r w:rsidR="00A3599A">
        <w:rPr>
          <w:rFonts w:cstheme="minorHAnsi"/>
          <w:b/>
          <w:bCs/>
          <w:szCs w:val="24"/>
        </w:rPr>
        <w:t>n</w:t>
      </w:r>
      <w:r w:rsidR="005775D0" w:rsidRPr="00A3599A">
        <w:rPr>
          <w:rFonts w:cstheme="minorHAnsi"/>
          <w:b/>
          <w:bCs/>
          <w:szCs w:val="24"/>
        </w:rPr>
        <w:t>tát na</w:t>
      </w:r>
      <w:r w:rsidR="00A3599A">
        <w:rPr>
          <w:rFonts w:cstheme="minorHAnsi"/>
          <w:b/>
          <w:bCs/>
          <w:szCs w:val="24"/>
        </w:rPr>
        <w:t> </w:t>
      </w:r>
      <w:r w:rsidR="005775D0" w:rsidRPr="00A3599A">
        <w:rPr>
          <w:rFonts w:cstheme="minorHAnsi"/>
          <w:b/>
          <w:bCs/>
          <w:szCs w:val="24"/>
        </w:rPr>
        <w:t xml:space="preserve">následníka </w:t>
      </w:r>
      <w:r w:rsidR="000720AB">
        <w:rPr>
          <w:rFonts w:cstheme="minorHAnsi"/>
          <w:b/>
          <w:bCs/>
          <w:szCs w:val="24"/>
        </w:rPr>
        <w:t>r</w:t>
      </w:r>
      <w:r w:rsidR="005775D0" w:rsidRPr="00A3599A">
        <w:rPr>
          <w:rFonts w:cstheme="minorHAnsi"/>
          <w:b/>
          <w:bCs/>
          <w:szCs w:val="24"/>
        </w:rPr>
        <w:t>akousko</w:t>
      </w:r>
      <w:r w:rsidR="00A3599A">
        <w:rPr>
          <w:rFonts w:cstheme="minorHAnsi"/>
          <w:b/>
          <w:bCs/>
          <w:szCs w:val="24"/>
        </w:rPr>
        <w:t>-</w:t>
      </w:r>
      <w:r w:rsidR="000720AB">
        <w:rPr>
          <w:rFonts w:cstheme="minorHAnsi"/>
          <w:b/>
          <w:bCs/>
          <w:szCs w:val="24"/>
        </w:rPr>
        <w:t>u</w:t>
      </w:r>
      <w:r w:rsidR="005775D0" w:rsidRPr="00A3599A">
        <w:rPr>
          <w:rFonts w:cstheme="minorHAnsi"/>
          <w:b/>
          <w:bCs/>
          <w:szCs w:val="24"/>
        </w:rPr>
        <w:t xml:space="preserve">herského trůnu </w:t>
      </w:r>
      <w:proofErr w:type="spellStart"/>
      <w:r w:rsidR="005775D0" w:rsidRPr="00A3599A">
        <w:rPr>
          <w:rFonts w:cstheme="minorHAnsi"/>
          <w:b/>
          <w:bCs/>
          <w:szCs w:val="24"/>
          <w:shd w:val="clear" w:color="auto" w:fill="FFFFFF"/>
        </w:rPr>
        <w:t>Františ</w:t>
      </w:r>
      <w:proofErr w:type="spellEnd"/>
      <w:r w:rsidR="005775D0" w:rsidRPr="00A3599A">
        <w:rPr>
          <w:rFonts w:cstheme="minorHAnsi"/>
          <w:b/>
          <w:bCs/>
          <w:szCs w:val="24"/>
          <w:shd w:val="clear" w:color="auto" w:fill="FFFFFF"/>
          <w:lang w:val="it-IT"/>
        </w:rPr>
        <w:t>ka Ferdinanda d</w:t>
      </w:r>
      <w:r w:rsidR="005775D0" w:rsidRPr="00A3599A">
        <w:rPr>
          <w:rFonts w:cstheme="minorHAnsi"/>
          <w:b/>
          <w:bCs/>
          <w:szCs w:val="24"/>
          <w:shd w:val="clear" w:color="auto" w:fill="FFFFFF"/>
          <w:rtl/>
        </w:rPr>
        <w:t>’</w:t>
      </w:r>
      <w:proofErr w:type="spellStart"/>
      <w:r w:rsidR="005775D0" w:rsidRPr="00A3599A">
        <w:rPr>
          <w:rFonts w:cstheme="minorHAnsi"/>
          <w:b/>
          <w:bCs/>
          <w:szCs w:val="24"/>
          <w:shd w:val="clear" w:color="auto" w:fill="FFFFFF"/>
        </w:rPr>
        <w:t>Este</w:t>
      </w:r>
      <w:proofErr w:type="spellEnd"/>
      <w:r w:rsidR="005775D0" w:rsidRPr="00A3599A">
        <w:rPr>
          <w:rFonts w:cstheme="minorHAnsi"/>
          <w:b/>
          <w:bCs/>
          <w:szCs w:val="24"/>
        </w:rPr>
        <w:t xml:space="preserve"> a jeho manželku Žofii Chotkovou</w:t>
      </w:r>
      <w:r w:rsidR="00A3599A">
        <w:rPr>
          <w:rFonts w:cstheme="minorHAnsi"/>
          <w:b/>
          <w:bCs/>
          <w:szCs w:val="24"/>
        </w:rPr>
        <w:t>,</w:t>
      </w:r>
      <w:r w:rsidR="005775D0" w:rsidRPr="00A3599A">
        <w:rPr>
          <w:rFonts w:cstheme="minorHAnsi"/>
          <w:b/>
          <w:bCs/>
          <w:szCs w:val="24"/>
        </w:rPr>
        <w:t xml:space="preserve"> je</w:t>
      </w:r>
      <w:r w:rsidRPr="00A3599A">
        <w:rPr>
          <w:rFonts w:cstheme="minorHAnsi"/>
          <w:b/>
          <w:bCs/>
          <w:szCs w:val="24"/>
        </w:rPr>
        <w:t xml:space="preserve"> do Národního muzea</w:t>
      </w:r>
      <w:r w:rsidR="005775D0" w:rsidRPr="00A3599A">
        <w:rPr>
          <w:rFonts w:cstheme="minorHAnsi"/>
          <w:b/>
          <w:bCs/>
          <w:szCs w:val="24"/>
        </w:rPr>
        <w:t xml:space="preserve"> převezena jedinečná kolekce 9 řádů a vyznamenání, které měl arcivévoda v okamžiku atentátu na sobě</w:t>
      </w:r>
      <w:r w:rsidRPr="00A3599A">
        <w:rPr>
          <w:rFonts w:cstheme="minorHAnsi"/>
          <w:b/>
          <w:bCs/>
          <w:szCs w:val="24"/>
        </w:rPr>
        <w:t>. Na předmětech jsou stále ještě patrné stopy krve následníka trůnu. Soubor předmětů nevyčíslitelné historické hodnoty bude poprvé v historii trvale vystaven v nové expozic</w:t>
      </w:r>
      <w:r w:rsidR="00A3599A">
        <w:rPr>
          <w:rFonts w:cstheme="minorHAnsi"/>
          <w:b/>
          <w:bCs/>
          <w:szCs w:val="24"/>
        </w:rPr>
        <w:t>i</w:t>
      </w:r>
      <w:r w:rsidRPr="00A3599A">
        <w:rPr>
          <w:rFonts w:cstheme="minorHAnsi"/>
          <w:b/>
          <w:bCs/>
          <w:szCs w:val="24"/>
        </w:rPr>
        <w:t xml:space="preserve"> </w:t>
      </w:r>
      <w:r w:rsidRPr="0010585F">
        <w:rPr>
          <w:rFonts w:cstheme="minorHAnsi"/>
          <w:b/>
          <w:bCs/>
          <w:i/>
          <w:iCs/>
          <w:szCs w:val="24"/>
        </w:rPr>
        <w:t>Dějiny 20. století</w:t>
      </w:r>
      <w:r w:rsidRPr="00A3599A">
        <w:rPr>
          <w:rFonts w:cstheme="minorHAnsi"/>
          <w:b/>
          <w:bCs/>
          <w:szCs w:val="24"/>
        </w:rPr>
        <w:t>, ktero</w:t>
      </w:r>
      <w:r w:rsidR="00A3599A">
        <w:rPr>
          <w:rFonts w:cstheme="minorHAnsi"/>
          <w:b/>
          <w:bCs/>
          <w:szCs w:val="24"/>
        </w:rPr>
        <w:t>u</w:t>
      </w:r>
      <w:r w:rsidRPr="00A3599A">
        <w:rPr>
          <w:rFonts w:cstheme="minorHAnsi"/>
          <w:b/>
          <w:bCs/>
          <w:szCs w:val="24"/>
        </w:rPr>
        <w:t xml:space="preserve"> Národní muzeum zpřístupní veřejnosti již 23. července 2021.</w:t>
      </w:r>
      <w:r w:rsidR="005775D0" w:rsidRPr="00A3599A">
        <w:rPr>
          <w:rFonts w:cstheme="minorHAnsi"/>
          <w:b/>
          <w:bCs/>
          <w:szCs w:val="24"/>
        </w:rPr>
        <w:t xml:space="preserve">  </w:t>
      </w:r>
    </w:p>
    <w:p w14:paraId="6BEACB0A" w14:textId="74E58856" w:rsidR="002B63E2" w:rsidRPr="00A3599A" w:rsidRDefault="002B63E2" w:rsidP="002B63E2">
      <w:pPr>
        <w:jc w:val="both"/>
        <w:rPr>
          <w:rFonts w:cstheme="minorHAnsi"/>
          <w:szCs w:val="24"/>
        </w:rPr>
      </w:pPr>
      <w:r w:rsidRPr="00A3599A">
        <w:rPr>
          <w:rFonts w:cstheme="minorHAnsi"/>
          <w:szCs w:val="24"/>
        </w:rPr>
        <w:t>Řádov</w:t>
      </w:r>
      <w:r w:rsidRPr="00A3599A">
        <w:rPr>
          <w:rFonts w:cstheme="minorHAnsi"/>
          <w:szCs w:val="24"/>
          <w:lang w:val="fr-FR"/>
        </w:rPr>
        <w:t xml:space="preserve">é </w:t>
      </w:r>
      <w:r w:rsidRPr="00A3599A">
        <w:rPr>
          <w:rFonts w:cstheme="minorHAnsi"/>
          <w:szCs w:val="24"/>
        </w:rPr>
        <w:t xml:space="preserve">dekorace a vyznamenání lesknoucí se na hrdle a prsou následníka </w:t>
      </w:r>
      <w:r w:rsidR="000720AB">
        <w:rPr>
          <w:rFonts w:cstheme="minorHAnsi"/>
          <w:szCs w:val="24"/>
        </w:rPr>
        <w:t>r</w:t>
      </w:r>
      <w:r w:rsidRPr="00A3599A">
        <w:rPr>
          <w:rFonts w:cstheme="minorHAnsi"/>
          <w:szCs w:val="24"/>
        </w:rPr>
        <w:t>akousko-</w:t>
      </w:r>
      <w:proofErr w:type="spellStart"/>
      <w:r w:rsidR="000720AB">
        <w:rPr>
          <w:rFonts w:cstheme="minorHAnsi"/>
          <w:szCs w:val="24"/>
        </w:rPr>
        <w:t>u</w:t>
      </w:r>
      <w:r w:rsidRPr="00A3599A">
        <w:rPr>
          <w:rFonts w:cstheme="minorHAnsi"/>
          <w:szCs w:val="24"/>
        </w:rPr>
        <w:t>hersk</w:t>
      </w:r>
      <w:proofErr w:type="spellEnd"/>
      <w:r w:rsidRPr="00A3599A">
        <w:rPr>
          <w:rFonts w:cstheme="minorHAnsi"/>
          <w:szCs w:val="24"/>
          <w:lang w:val="fr-FR"/>
        </w:rPr>
        <w:t>é</w:t>
      </w:r>
      <w:r w:rsidRPr="00A3599A">
        <w:rPr>
          <w:rFonts w:cstheme="minorHAnsi"/>
          <w:szCs w:val="24"/>
        </w:rPr>
        <w:t>ho trůnu v </w:t>
      </w:r>
      <w:r w:rsidRPr="00A3599A">
        <w:rPr>
          <w:rFonts w:cstheme="minorHAnsi"/>
          <w:szCs w:val="24"/>
          <w:lang w:val="sv-SE"/>
        </w:rPr>
        <w:t>onen tragick</w:t>
      </w:r>
      <w:r w:rsidRPr="00A3599A">
        <w:rPr>
          <w:rFonts w:cstheme="minorHAnsi"/>
          <w:szCs w:val="24"/>
        </w:rPr>
        <w:t>ý den, byly pouze výběrem z mnoha řádů a vyznamenání, kter</w:t>
      </w:r>
      <w:r w:rsidRPr="00A3599A">
        <w:rPr>
          <w:rFonts w:cstheme="minorHAnsi"/>
          <w:szCs w:val="24"/>
          <w:lang w:val="fr-FR"/>
        </w:rPr>
        <w:t xml:space="preserve">é </w:t>
      </w:r>
      <w:r w:rsidRPr="00A3599A">
        <w:rPr>
          <w:rFonts w:cstheme="minorHAnsi"/>
          <w:szCs w:val="24"/>
        </w:rPr>
        <w:t>Františ</w:t>
      </w:r>
      <w:r w:rsidRPr="00A3599A">
        <w:rPr>
          <w:rFonts w:cstheme="minorHAnsi"/>
          <w:szCs w:val="24"/>
          <w:lang w:val="de-DE"/>
        </w:rPr>
        <w:t>ek Ferdinand d´</w:t>
      </w:r>
      <w:r w:rsidRPr="00A3599A">
        <w:rPr>
          <w:rFonts w:cstheme="minorHAnsi"/>
          <w:szCs w:val="24"/>
        </w:rPr>
        <w:t xml:space="preserve">Este za svůj život obdržel. Jedná </w:t>
      </w:r>
      <w:r w:rsidRPr="00A3599A">
        <w:rPr>
          <w:rFonts w:cstheme="minorHAnsi"/>
          <w:szCs w:val="24"/>
          <w:lang w:val="pt-PT"/>
        </w:rPr>
        <w:t xml:space="preserve">se o </w:t>
      </w:r>
      <w:r w:rsidRPr="00A3599A">
        <w:rPr>
          <w:rFonts w:cstheme="minorHAnsi"/>
          <w:color w:val="201F1E"/>
          <w:szCs w:val="24"/>
        </w:rPr>
        <w:t xml:space="preserve">domácí, rakouská vyznamenání charakterizující </w:t>
      </w:r>
      <w:r w:rsidRPr="00A3599A">
        <w:rPr>
          <w:rFonts w:cstheme="minorHAnsi"/>
          <w:color w:val="201F1E"/>
          <w:szCs w:val="24"/>
          <w:lang w:val="it-IT"/>
        </w:rPr>
        <w:t>arciv</w:t>
      </w:r>
      <w:r w:rsidRPr="00A3599A">
        <w:rPr>
          <w:rFonts w:cstheme="minorHAnsi"/>
          <w:color w:val="201F1E"/>
          <w:szCs w:val="24"/>
          <w:lang w:val="fr-FR"/>
        </w:rPr>
        <w:t>é</w:t>
      </w:r>
      <w:r w:rsidRPr="00A3599A">
        <w:rPr>
          <w:rFonts w:cstheme="minorHAnsi"/>
          <w:color w:val="201F1E"/>
          <w:szCs w:val="24"/>
        </w:rPr>
        <w:t>vodu jako důstojníka císařsk</w:t>
      </w:r>
      <w:r w:rsidRPr="00A3599A">
        <w:rPr>
          <w:rFonts w:cstheme="minorHAnsi"/>
          <w:color w:val="201F1E"/>
          <w:szCs w:val="24"/>
          <w:lang w:val="fr-FR"/>
        </w:rPr>
        <w:t xml:space="preserve">é </w:t>
      </w:r>
      <w:r w:rsidRPr="00A3599A">
        <w:rPr>
          <w:rFonts w:cstheme="minorHAnsi"/>
          <w:color w:val="201F1E"/>
          <w:szCs w:val="24"/>
        </w:rPr>
        <w:t>armády a následníka trůnu. Po skončení vojenský</w:t>
      </w:r>
      <w:r w:rsidR="001C5B16" w:rsidRPr="00A3599A">
        <w:rPr>
          <w:rFonts w:cstheme="minorHAnsi"/>
          <w:color w:val="201F1E"/>
          <w:szCs w:val="24"/>
          <w:lang w:val="de-DE"/>
        </w:rPr>
        <w:t>ch</w:t>
      </w:r>
      <w:r w:rsidRPr="00A3599A">
        <w:rPr>
          <w:rFonts w:cstheme="minorHAnsi"/>
          <w:color w:val="201F1E"/>
          <w:szCs w:val="24"/>
          <w:lang w:val="de-DE"/>
        </w:rPr>
        <w:t xml:space="preserve"> man</w:t>
      </w:r>
      <w:r w:rsidRPr="00A3599A">
        <w:rPr>
          <w:rFonts w:cstheme="minorHAnsi"/>
          <w:color w:val="201F1E"/>
          <w:szCs w:val="24"/>
          <w:lang w:val="fr-FR"/>
        </w:rPr>
        <w:t>é</w:t>
      </w:r>
      <w:r w:rsidRPr="00A3599A">
        <w:rPr>
          <w:rFonts w:cstheme="minorHAnsi"/>
          <w:color w:val="201F1E"/>
          <w:szCs w:val="24"/>
        </w:rPr>
        <w:t>vrů mě</w:t>
      </w:r>
      <w:r w:rsidRPr="00A3599A">
        <w:rPr>
          <w:rFonts w:cstheme="minorHAnsi"/>
          <w:color w:val="201F1E"/>
          <w:szCs w:val="24"/>
          <w:lang w:val="it-IT"/>
        </w:rPr>
        <w:t xml:space="preserve">la delegace 28. </w:t>
      </w:r>
      <w:r w:rsidRPr="00A3599A">
        <w:rPr>
          <w:rFonts w:cstheme="minorHAnsi"/>
          <w:color w:val="201F1E"/>
          <w:szCs w:val="24"/>
        </w:rPr>
        <w:t>června naplánovanou návštěvu Sarajeva.</w:t>
      </w:r>
      <w:r w:rsidRPr="00A3599A">
        <w:rPr>
          <w:rFonts w:cstheme="minorHAnsi"/>
          <w:szCs w:val="24"/>
        </w:rPr>
        <w:t xml:space="preserve"> </w:t>
      </w:r>
      <w:r w:rsidR="009B10A4" w:rsidRPr="00A3599A">
        <w:rPr>
          <w:rFonts w:cstheme="minorHAnsi"/>
          <w:szCs w:val="24"/>
          <w:shd w:val="clear" w:color="auto" w:fill="FFFFFF"/>
        </w:rPr>
        <w:t>Ke smrtícímu atentátu doš</w:t>
      </w:r>
      <w:r w:rsidR="009B10A4" w:rsidRPr="00A3599A">
        <w:rPr>
          <w:rFonts w:cstheme="minorHAnsi"/>
          <w:szCs w:val="24"/>
          <w:shd w:val="clear" w:color="auto" w:fill="FFFFFF"/>
          <w:lang w:val="es-ES_tradnl"/>
        </w:rPr>
        <w:t>lo b</w:t>
      </w:r>
      <w:r w:rsidR="009B10A4" w:rsidRPr="00A3599A">
        <w:rPr>
          <w:rFonts w:cstheme="minorHAnsi"/>
          <w:szCs w:val="24"/>
          <w:shd w:val="clear" w:color="auto" w:fill="FFFFFF"/>
        </w:rPr>
        <w:t xml:space="preserve">ěhem cesty na městskou radnici. </w:t>
      </w:r>
      <w:r w:rsidRPr="00A3599A">
        <w:rPr>
          <w:rFonts w:cstheme="minorHAnsi"/>
          <w:szCs w:val="24"/>
        </w:rPr>
        <w:t>Vraž</w:t>
      </w:r>
      <w:r w:rsidRPr="00A3599A">
        <w:rPr>
          <w:rFonts w:cstheme="minorHAnsi"/>
          <w:szCs w:val="24"/>
          <w:lang w:val="pt-PT"/>
        </w:rPr>
        <w:t>da arciv</w:t>
      </w:r>
      <w:r w:rsidRPr="00A3599A">
        <w:rPr>
          <w:rFonts w:cstheme="minorHAnsi"/>
          <w:szCs w:val="24"/>
          <w:lang w:val="fr-FR"/>
        </w:rPr>
        <w:t>é</w:t>
      </w:r>
      <w:r w:rsidRPr="00A3599A">
        <w:rPr>
          <w:rFonts w:cstheme="minorHAnsi"/>
          <w:szCs w:val="24"/>
        </w:rPr>
        <w:t>vody a jeho těhotn</w:t>
      </w:r>
      <w:r w:rsidRPr="00A3599A">
        <w:rPr>
          <w:rFonts w:cstheme="minorHAnsi"/>
          <w:szCs w:val="24"/>
          <w:lang w:val="fr-FR"/>
        </w:rPr>
        <w:t xml:space="preserve">é </w:t>
      </w:r>
      <w:r w:rsidRPr="00A3599A">
        <w:rPr>
          <w:rFonts w:cstheme="minorHAnsi"/>
          <w:szCs w:val="24"/>
        </w:rPr>
        <w:t xml:space="preserve">manželky Žofie Chotkové šokovala celou Evropu. </w:t>
      </w:r>
      <w:r w:rsidR="00A446B1" w:rsidRPr="00A3599A">
        <w:rPr>
          <w:rFonts w:cstheme="minorHAnsi"/>
          <w:szCs w:val="24"/>
        </w:rPr>
        <w:t xml:space="preserve">Vyšetřování se snažilo propojit atentátníky s oficiálními představiteli Srbska a atentát se tak stal záminkou pro vyhlášení války Srbsku a začátkem první světové války. </w:t>
      </w:r>
      <w:r w:rsidRPr="00A3599A">
        <w:rPr>
          <w:rFonts w:cstheme="minorHAnsi"/>
          <w:szCs w:val="24"/>
        </w:rPr>
        <w:t>Řádov</w:t>
      </w:r>
      <w:r w:rsidRPr="00A3599A">
        <w:rPr>
          <w:rFonts w:cstheme="minorHAnsi"/>
          <w:szCs w:val="24"/>
          <w:lang w:val="fr-FR"/>
        </w:rPr>
        <w:t xml:space="preserve">é </w:t>
      </w:r>
      <w:r w:rsidRPr="00A3599A">
        <w:rPr>
          <w:rFonts w:cstheme="minorHAnsi"/>
          <w:szCs w:val="24"/>
        </w:rPr>
        <w:t>dekorace a vyznamenání se zaschlou krví Františ</w:t>
      </w:r>
      <w:r w:rsidRPr="00A3599A">
        <w:rPr>
          <w:rFonts w:cstheme="minorHAnsi"/>
          <w:szCs w:val="24"/>
          <w:lang w:val="it-IT"/>
        </w:rPr>
        <w:t>ka Ferdinanda d</w:t>
      </w:r>
      <w:r w:rsidRPr="00A3599A">
        <w:rPr>
          <w:rFonts w:cstheme="minorHAnsi"/>
          <w:szCs w:val="24"/>
          <w:lang w:val="de-DE"/>
        </w:rPr>
        <w:t>´</w:t>
      </w:r>
      <w:r w:rsidRPr="00A3599A">
        <w:rPr>
          <w:rFonts w:cstheme="minorHAnsi"/>
          <w:szCs w:val="24"/>
        </w:rPr>
        <w:t>Este jsou jedinečnou památkou na přelomový okamžik dějin 20. století</w:t>
      </w:r>
      <w:r w:rsidR="00615CDE" w:rsidRPr="00A3599A">
        <w:rPr>
          <w:rFonts w:cstheme="minorHAnsi"/>
          <w:szCs w:val="24"/>
        </w:rPr>
        <w:t xml:space="preserve"> a vzácným souborem předmětů světového významu</w:t>
      </w:r>
      <w:r w:rsidRPr="00A3599A">
        <w:rPr>
          <w:rFonts w:cstheme="minorHAnsi"/>
          <w:szCs w:val="24"/>
        </w:rPr>
        <w:t>.</w:t>
      </w:r>
    </w:p>
    <w:p w14:paraId="288CC835" w14:textId="150EF31A" w:rsidR="00881022" w:rsidRPr="00B761DC" w:rsidRDefault="009B10A4" w:rsidP="00881022">
      <w:pPr>
        <w:pStyle w:val="Normlnweb"/>
        <w:spacing w:line="276" w:lineRule="auto"/>
        <w:jc w:val="both"/>
        <w:rPr>
          <w:rFonts w:asciiTheme="minorHAnsi" w:hAnsiTheme="minorHAnsi" w:cstheme="minorHAnsi"/>
        </w:rPr>
      </w:pPr>
      <w:r w:rsidRPr="00B761DC">
        <w:rPr>
          <w:rFonts w:asciiTheme="minorHAnsi" w:hAnsiTheme="minorHAnsi" w:cstheme="minorHAnsi"/>
        </w:rPr>
        <w:t xml:space="preserve">Konkrétně Národní muzeum v expozici </w:t>
      </w:r>
      <w:r w:rsidR="00881022" w:rsidRPr="00B761DC">
        <w:rPr>
          <w:rFonts w:asciiTheme="minorHAnsi" w:hAnsiTheme="minorHAnsi" w:cstheme="minorHAnsi"/>
          <w:i/>
          <w:iCs/>
        </w:rPr>
        <w:t>D</w:t>
      </w:r>
      <w:r w:rsidRPr="00B761DC">
        <w:rPr>
          <w:rFonts w:asciiTheme="minorHAnsi" w:hAnsiTheme="minorHAnsi" w:cstheme="minorHAnsi"/>
          <w:i/>
          <w:iCs/>
        </w:rPr>
        <w:t>ějiny 20. století</w:t>
      </w:r>
      <w:r w:rsidRPr="00B761DC">
        <w:rPr>
          <w:rFonts w:asciiTheme="minorHAnsi" w:hAnsiTheme="minorHAnsi" w:cstheme="minorHAnsi"/>
        </w:rPr>
        <w:t xml:space="preserve"> představí</w:t>
      </w:r>
      <w:r w:rsidR="00881022" w:rsidRPr="00B761DC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881022" w:rsidRPr="00B761DC">
        <w:rPr>
          <w:rFonts w:asciiTheme="minorHAnsi" w:hAnsiTheme="minorHAnsi" w:cstheme="minorHAnsi"/>
          <w:i/>
          <w:iCs/>
        </w:rPr>
        <w:t>Náhrdelní</w:t>
      </w:r>
      <w:proofErr w:type="spellEnd"/>
      <w:r w:rsidR="00881022" w:rsidRPr="00B761DC">
        <w:rPr>
          <w:rFonts w:asciiTheme="minorHAnsi" w:hAnsiTheme="minorHAnsi" w:cstheme="minorHAnsi"/>
          <w:i/>
          <w:iCs/>
        </w:rPr>
        <w:t xml:space="preserve"> insigni</w:t>
      </w:r>
      <w:r w:rsidR="00D00B9F" w:rsidRPr="00B761DC">
        <w:rPr>
          <w:rFonts w:asciiTheme="minorHAnsi" w:hAnsiTheme="minorHAnsi" w:cstheme="minorHAnsi"/>
          <w:i/>
          <w:iCs/>
        </w:rPr>
        <w:t>i</w:t>
      </w:r>
      <w:r w:rsidR="00881022" w:rsidRPr="00B761DC">
        <w:rPr>
          <w:rFonts w:asciiTheme="minorHAnsi" w:hAnsiTheme="minorHAnsi" w:cstheme="minorHAnsi"/>
          <w:i/>
          <w:iCs/>
        </w:rPr>
        <w:t xml:space="preserve"> rytíře Řádu zlatého rouna</w:t>
      </w:r>
      <w:r w:rsidR="00881022" w:rsidRPr="00B761DC">
        <w:rPr>
          <w:rFonts w:asciiTheme="minorHAnsi" w:hAnsiTheme="minorHAnsi" w:cstheme="minorHAnsi"/>
        </w:rPr>
        <w:t xml:space="preserve">, </w:t>
      </w:r>
      <w:r w:rsidR="00881022" w:rsidRPr="00B761DC">
        <w:rPr>
          <w:rFonts w:asciiTheme="minorHAnsi" w:hAnsiTheme="minorHAnsi" w:cstheme="minorHAnsi"/>
          <w:i/>
          <w:iCs/>
        </w:rPr>
        <w:t>Hvězdu velkokříže řádu svatého Štěpána</w:t>
      </w:r>
      <w:r w:rsidR="00881022" w:rsidRPr="00B761DC">
        <w:rPr>
          <w:rFonts w:asciiTheme="minorHAnsi" w:hAnsiTheme="minorHAnsi" w:cstheme="minorHAnsi"/>
        </w:rPr>
        <w:t xml:space="preserve">, </w:t>
      </w:r>
      <w:r w:rsidR="00881022" w:rsidRPr="00B761DC">
        <w:rPr>
          <w:rFonts w:asciiTheme="minorHAnsi" w:hAnsiTheme="minorHAnsi" w:cstheme="minorHAnsi"/>
          <w:i/>
          <w:iCs/>
        </w:rPr>
        <w:t>Kříž suverénního řádu Maltézských rytířů</w:t>
      </w:r>
      <w:r w:rsidR="00881022" w:rsidRPr="00B761DC">
        <w:rPr>
          <w:rFonts w:asciiTheme="minorHAnsi" w:hAnsiTheme="minorHAnsi" w:cstheme="minorHAnsi"/>
        </w:rPr>
        <w:t xml:space="preserve"> nošený členy I. třídy, tzv. profesními rytíři, </w:t>
      </w:r>
      <w:r w:rsidR="00D00B9F" w:rsidRPr="00B761DC">
        <w:rPr>
          <w:rFonts w:asciiTheme="minorHAnsi" w:hAnsiTheme="minorHAnsi" w:cstheme="minorHAnsi"/>
          <w:i/>
          <w:iCs/>
        </w:rPr>
        <w:t xml:space="preserve">Vojenský záslužný kříž s brilianty, </w:t>
      </w:r>
      <w:r w:rsidR="00881022" w:rsidRPr="00B761DC">
        <w:rPr>
          <w:rFonts w:asciiTheme="minorHAnsi" w:hAnsiTheme="minorHAnsi" w:cstheme="minorHAnsi"/>
          <w:i/>
          <w:iCs/>
        </w:rPr>
        <w:t>Vojenskou záslužnou medaili – Signum laudis</w:t>
      </w:r>
      <w:r w:rsidR="00881022" w:rsidRPr="00B761DC">
        <w:rPr>
          <w:rFonts w:asciiTheme="minorHAnsi" w:hAnsiTheme="minorHAnsi" w:cstheme="minorHAnsi"/>
        </w:rPr>
        <w:t xml:space="preserve">, </w:t>
      </w:r>
      <w:r w:rsidR="00881022" w:rsidRPr="00B761DC">
        <w:rPr>
          <w:rFonts w:asciiTheme="minorHAnsi" w:hAnsiTheme="minorHAnsi" w:cstheme="minorHAnsi"/>
          <w:i/>
          <w:iCs/>
        </w:rPr>
        <w:t>Vojenský služební kříž</w:t>
      </w:r>
      <w:r w:rsidR="00881022" w:rsidRPr="00B761DC">
        <w:rPr>
          <w:rFonts w:asciiTheme="minorHAnsi" w:hAnsiTheme="minorHAnsi" w:cstheme="minorHAnsi"/>
        </w:rPr>
        <w:t xml:space="preserve"> pro důstojníky II. třídy za 35 odsloužených let, </w:t>
      </w:r>
      <w:r w:rsidR="00881022" w:rsidRPr="00B761DC">
        <w:rPr>
          <w:rFonts w:asciiTheme="minorHAnsi" w:hAnsiTheme="minorHAnsi" w:cstheme="minorHAnsi"/>
          <w:i/>
          <w:iCs/>
        </w:rPr>
        <w:t>Vojenskou jubilejní pamětní medaili pro ozbrojenou moc</w:t>
      </w:r>
      <w:r w:rsidR="00881022" w:rsidRPr="00B761DC">
        <w:rPr>
          <w:rFonts w:asciiTheme="minorHAnsi" w:hAnsiTheme="minorHAnsi" w:cstheme="minorHAnsi"/>
        </w:rPr>
        <w:t xml:space="preserve">, </w:t>
      </w:r>
      <w:r w:rsidR="00881022" w:rsidRPr="00B761DC">
        <w:rPr>
          <w:rFonts w:asciiTheme="minorHAnsi" w:hAnsiTheme="minorHAnsi" w:cstheme="minorHAnsi"/>
          <w:i/>
          <w:iCs/>
        </w:rPr>
        <w:t>Vojenský jubilejní kříž</w:t>
      </w:r>
      <w:r w:rsidR="00881022" w:rsidRPr="00B761DC">
        <w:rPr>
          <w:rFonts w:asciiTheme="minorHAnsi" w:hAnsiTheme="minorHAnsi" w:cstheme="minorHAnsi"/>
        </w:rPr>
        <w:t xml:space="preserve"> a </w:t>
      </w:r>
      <w:r w:rsidR="00881022" w:rsidRPr="00B761DC">
        <w:rPr>
          <w:rFonts w:asciiTheme="minorHAnsi" w:hAnsiTheme="minorHAnsi" w:cstheme="minorHAnsi"/>
          <w:i/>
          <w:iCs/>
        </w:rPr>
        <w:t>Pamětní medaili na mořskou plavbu z let 1892</w:t>
      </w:r>
      <w:r w:rsidR="00EB51EB" w:rsidRPr="00B761DC">
        <w:rPr>
          <w:rFonts w:asciiTheme="minorHAnsi" w:hAnsiTheme="minorHAnsi" w:cstheme="minorHAnsi"/>
          <w:i/>
          <w:iCs/>
        </w:rPr>
        <w:t xml:space="preserve"> – </w:t>
      </w:r>
      <w:r w:rsidR="00881022" w:rsidRPr="00B761DC">
        <w:rPr>
          <w:rFonts w:asciiTheme="minorHAnsi" w:hAnsiTheme="minorHAnsi" w:cstheme="minorHAnsi"/>
          <w:i/>
          <w:iCs/>
        </w:rPr>
        <w:t>1893.</w:t>
      </w:r>
      <w:r w:rsidR="00615CDE" w:rsidRPr="00B761DC">
        <w:rPr>
          <w:rFonts w:asciiTheme="minorHAnsi" w:hAnsiTheme="minorHAnsi" w:cstheme="minorHAnsi"/>
          <w:i/>
          <w:iCs/>
        </w:rPr>
        <w:t xml:space="preserve"> </w:t>
      </w:r>
      <w:r w:rsidR="00B761DC" w:rsidRPr="00B761DC">
        <w:rPr>
          <w:rFonts w:asciiTheme="minorHAnsi" w:hAnsiTheme="minorHAnsi" w:cstheme="minorHAnsi"/>
          <w:color w:val="000000"/>
        </w:rPr>
        <w:t xml:space="preserve">V roce 1921 byl na základě zvláštního zákona majetek potomků po </w:t>
      </w:r>
      <w:proofErr w:type="spellStart"/>
      <w:r w:rsidR="00B761DC" w:rsidRPr="00B761DC">
        <w:rPr>
          <w:rFonts w:asciiTheme="minorHAnsi" w:hAnsiTheme="minorHAnsi" w:cstheme="minorHAnsi"/>
        </w:rPr>
        <w:t>Františ</w:t>
      </w:r>
      <w:r w:rsidR="00B761DC" w:rsidRPr="00B761DC">
        <w:rPr>
          <w:rFonts w:asciiTheme="minorHAnsi" w:hAnsiTheme="minorHAnsi" w:cstheme="minorHAnsi"/>
          <w:lang w:val="de-DE"/>
        </w:rPr>
        <w:t>kovi</w:t>
      </w:r>
      <w:proofErr w:type="spellEnd"/>
      <w:r w:rsidR="00B761DC" w:rsidRPr="00B761DC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B761DC" w:rsidRPr="00B761DC">
        <w:rPr>
          <w:rFonts w:asciiTheme="minorHAnsi" w:hAnsiTheme="minorHAnsi" w:cstheme="minorHAnsi"/>
          <w:lang w:val="de-DE"/>
        </w:rPr>
        <w:t>Ferdinandovi</w:t>
      </w:r>
      <w:proofErr w:type="spellEnd"/>
      <w:r w:rsidR="00B761DC" w:rsidRPr="00B761DC">
        <w:rPr>
          <w:rFonts w:asciiTheme="minorHAnsi" w:hAnsiTheme="minorHAnsi" w:cstheme="minorHAnsi"/>
          <w:lang w:val="de-DE"/>
        </w:rPr>
        <w:t xml:space="preserve"> d´</w:t>
      </w:r>
      <w:proofErr w:type="spellStart"/>
      <w:r w:rsidR="00B761DC" w:rsidRPr="00B761DC">
        <w:rPr>
          <w:rFonts w:asciiTheme="minorHAnsi" w:hAnsiTheme="minorHAnsi" w:cstheme="minorHAnsi"/>
        </w:rPr>
        <w:t>Este</w:t>
      </w:r>
      <w:proofErr w:type="spellEnd"/>
      <w:r w:rsidR="00B761DC" w:rsidRPr="00B761DC">
        <w:rPr>
          <w:rFonts w:asciiTheme="minorHAnsi" w:hAnsiTheme="minorHAnsi" w:cstheme="minorHAnsi"/>
          <w:shd w:val="clear" w:color="auto" w:fill="FFFFFF"/>
        </w:rPr>
        <w:t xml:space="preserve"> a jeho manželce Žofii </w:t>
      </w:r>
      <w:r w:rsidR="00B761DC" w:rsidRPr="00B761DC">
        <w:rPr>
          <w:rFonts w:asciiTheme="minorHAnsi" w:hAnsiTheme="minorHAnsi" w:cstheme="minorHAnsi"/>
          <w:color w:val="000000"/>
        </w:rPr>
        <w:t>bez náhrady vyvlastněn.</w:t>
      </w:r>
      <w:r w:rsidR="00B761DC" w:rsidRPr="00B761DC">
        <w:rPr>
          <w:rFonts w:asciiTheme="minorHAnsi" w:hAnsiTheme="minorHAnsi" w:cstheme="minorHAnsi"/>
          <w:shd w:val="clear" w:color="auto" w:fill="FFFFFF"/>
        </w:rPr>
        <w:t xml:space="preserve"> </w:t>
      </w:r>
      <w:r w:rsidR="005832A1" w:rsidRPr="00B761DC">
        <w:rPr>
          <w:rFonts w:asciiTheme="minorHAnsi" w:hAnsiTheme="minorHAnsi" w:cstheme="minorHAnsi"/>
          <w:shd w:val="clear" w:color="auto" w:fill="FFFFFF"/>
        </w:rPr>
        <w:t>V roce 1963 zachránilo Národní muzeum exemplář</w:t>
      </w:r>
      <w:r w:rsidR="002630FA" w:rsidRPr="00B761DC">
        <w:rPr>
          <w:rFonts w:asciiTheme="minorHAnsi" w:hAnsiTheme="minorHAnsi" w:cstheme="minorHAnsi"/>
          <w:shd w:val="clear" w:color="auto" w:fill="FFFFFF"/>
        </w:rPr>
        <w:t>e</w:t>
      </w:r>
      <w:r w:rsidR="005832A1" w:rsidRPr="00B761DC">
        <w:rPr>
          <w:rFonts w:asciiTheme="minorHAnsi" w:hAnsiTheme="minorHAnsi" w:cstheme="minorHAnsi"/>
          <w:shd w:val="clear" w:color="auto" w:fill="FFFFFF"/>
        </w:rPr>
        <w:t xml:space="preserve"> rakousko-uherských vyznamenání, vyřazených z fondů zámku Konopiště a určených</w:t>
      </w:r>
      <w:r w:rsidR="005832A1" w:rsidRPr="00C826E5">
        <w:rPr>
          <w:rFonts w:asciiTheme="minorHAnsi" w:hAnsiTheme="minorHAnsi" w:cstheme="minorHAnsi"/>
          <w:shd w:val="clear" w:color="auto" w:fill="FFFFFF"/>
        </w:rPr>
        <w:t xml:space="preserve"> </w:t>
      </w:r>
      <w:r w:rsidR="005832A1" w:rsidRPr="00B761DC">
        <w:rPr>
          <w:rFonts w:asciiTheme="minorHAnsi" w:hAnsiTheme="minorHAnsi" w:cstheme="minorHAnsi"/>
          <w:shd w:val="clear" w:color="auto" w:fill="FFFFFF"/>
        </w:rPr>
        <w:t xml:space="preserve">k roztavení ve Státní </w:t>
      </w:r>
      <w:r w:rsidR="005832A1" w:rsidRPr="00B761DC">
        <w:rPr>
          <w:rFonts w:asciiTheme="minorHAnsi" w:hAnsiTheme="minorHAnsi" w:cstheme="minorHAnsi"/>
          <w:shd w:val="clear" w:color="auto" w:fill="FFFFFF"/>
        </w:rPr>
        <w:lastRenderedPageBreak/>
        <w:t>zkušebně pro drahé kovy. Následně se ukázalo, že jde o historicky nesmírně cenné památky.</w:t>
      </w:r>
      <w:r w:rsidR="002630FA" w:rsidRPr="00B761DC">
        <w:rPr>
          <w:rFonts w:asciiTheme="minorHAnsi" w:hAnsiTheme="minorHAnsi" w:cstheme="minorHAnsi"/>
          <w:shd w:val="clear" w:color="auto" w:fill="FFFFFF"/>
        </w:rPr>
        <w:t xml:space="preserve"> Tyto řády a vyznamenání, jež budou v rámci expozice </w:t>
      </w:r>
      <w:r w:rsidR="002630FA" w:rsidRPr="00B761DC">
        <w:rPr>
          <w:rFonts w:asciiTheme="minorHAnsi" w:hAnsiTheme="minorHAnsi" w:cstheme="minorHAnsi"/>
          <w:i/>
          <w:iCs/>
          <w:shd w:val="clear" w:color="auto" w:fill="FFFFFF"/>
        </w:rPr>
        <w:t xml:space="preserve">Dějiny 20. století </w:t>
      </w:r>
      <w:r w:rsidR="002630FA" w:rsidRPr="00B761DC">
        <w:rPr>
          <w:rFonts w:asciiTheme="minorHAnsi" w:hAnsiTheme="minorHAnsi" w:cstheme="minorHAnsi"/>
          <w:shd w:val="clear" w:color="auto" w:fill="FFFFFF"/>
        </w:rPr>
        <w:t xml:space="preserve">vystaveny, mají </w:t>
      </w:r>
      <w:r w:rsidR="002630FA" w:rsidRPr="00B761DC">
        <w:rPr>
          <w:rFonts w:asciiTheme="minorHAnsi" w:hAnsiTheme="minorHAnsi" w:cstheme="minorHAnsi"/>
        </w:rPr>
        <w:t>pojistnou hodnotu celých 5.000.000</w:t>
      </w:r>
      <w:r w:rsidR="00B761DC">
        <w:rPr>
          <w:rFonts w:asciiTheme="minorHAnsi" w:hAnsiTheme="minorHAnsi" w:cstheme="minorHAnsi"/>
        </w:rPr>
        <w:t xml:space="preserve"> </w:t>
      </w:r>
      <w:r w:rsidR="002630FA" w:rsidRPr="00B761DC">
        <w:rPr>
          <w:rFonts w:asciiTheme="minorHAnsi" w:hAnsiTheme="minorHAnsi" w:cstheme="minorHAnsi"/>
        </w:rPr>
        <w:t xml:space="preserve">Kč. Vzhledem k jejich unikátnosti je však jejich cena </w:t>
      </w:r>
      <w:r w:rsidR="00B761DC">
        <w:rPr>
          <w:rFonts w:asciiTheme="minorHAnsi" w:hAnsiTheme="minorHAnsi" w:cstheme="minorHAnsi"/>
        </w:rPr>
        <w:t xml:space="preserve">jen těžko </w:t>
      </w:r>
      <w:r w:rsidR="002630FA" w:rsidRPr="00B761DC">
        <w:rPr>
          <w:rFonts w:asciiTheme="minorHAnsi" w:hAnsiTheme="minorHAnsi" w:cstheme="minorHAnsi"/>
        </w:rPr>
        <w:t>vyčíslitelná.</w:t>
      </w:r>
    </w:p>
    <w:p w14:paraId="55B48800" w14:textId="73D62B08" w:rsidR="000720AB" w:rsidRPr="00B761DC" w:rsidRDefault="000720AB" w:rsidP="005832A1">
      <w:pPr>
        <w:pStyle w:val="Normln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Theme="minorHAnsi" w:hAnsiTheme="minorHAnsi" w:cstheme="minorHAnsi"/>
        </w:rPr>
      </w:pPr>
      <w:r w:rsidRPr="00B761DC">
        <w:rPr>
          <w:rFonts w:asciiTheme="minorHAnsi" w:hAnsiTheme="minorHAnsi" w:cstheme="minorHAnsi"/>
        </w:rPr>
        <w:t xml:space="preserve">František Ferdinand d´Este byl rakouským, uherským a českým korunním princem. Narodil se 8. prosince 1863 ve Štýrském Hradci. Jeho otec arcivévoda Karel Ludvík byl mladším bratrem císaře Františka Josefa I., matka Marie </w:t>
      </w:r>
      <w:proofErr w:type="spellStart"/>
      <w:r w:rsidRPr="00B761DC">
        <w:rPr>
          <w:rFonts w:asciiTheme="minorHAnsi" w:hAnsiTheme="minorHAnsi" w:cstheme="minorHAnsi"/>
        </w:rPr>
        <w:t>Anuciáta</w:t>
      </w:r>
      <w:proofErr w:type="spellEnd"/>
      <w:r w:rsidRPr="00B761DC">
        <w:rPr>
          <w:rFonts w:asciiTheme="minorHAnsi" w:hAnsiTheme="minorHAnsi" w:cstheme="minorHAnsi"/>
        </w:rPr>
        <w:t xml:space="preserve"> byla princezna z rodu neapolských Burbonů.</w:t>
      </w:r>
      <w:r w:rsidR="00EB51EB" w:rsidRPr="00B761DC">
        <w:rPr>
          <w:rFonts w:asciiTheme="minorHAnsi" w:hAnsiTheme="minorHAnsi" w:cstheme="minorHAnsi"/>
        </w:rPr>
        <w:t xml:space="preserve"> </w:t>
      </w:r>
      <w:r w:rsidR="00910156" w:rsidRPr="00B761DC">
        <w:rPr>
          <w:rFonts w:asciiTheme="minorHAnsi" w:hAnsiTheme="minorHAnsi" w:cstheme="minorHAnsi"/>
        </w:rPr>
        <w:t xml:space="preserve">František V. ustanovil nezletilého Františka Ferdinanda svým univerzálním dědicem. Tímto se František Ferdinand zařadil mezi velice zámožné příslušníky Habsburského domu. </w:t>
      </w:r>
      <w:r w:rsidR="001570E9" w:rsidRPr="00B761DC">
        <w:rPr>
          <w:rFonts w:asciiTheme="minorHAnsi" w:hAnsiTheme="minorHAnsi" w:cstheme="minorHAnsi"/>
        </w:rPr>
        <w:t xml:space="preserve">Po smrti korunního prince Rudolfa se stal František Ferdinand d’Este roku 1896 oficiálně následníkem habsburského trůnu. </w:t>
      </w:r>
      <w:r w:rsidR="005832A1" w:rsidRPr="00B761DC">
        <w:rPr>
          <w:rFonts w:asciiTheme="minorHAnsi" w:hAnsiTheme="minorHAnsi" w:cstheme="minorHAnsi"/>
        </w:rPr>
        <w:t>V Praze se seznámil s mladou hraběnkou Žofií Chotkovou z Chotkova a Vojína, příslušnicí staré české šlechtické rodiny. Jejich sňatek byl z</w:t>
      </w:r>
      <w:r w:rsidR="00B761DC" w:rsidRPr="00B761DC">
        <w:rPr>
          <w:rFonts w:asciiTheme="minorHAnsi" w:hAnsiTheme="minorHAnsi" w:cstheme="minorHAnsi"/>
        </w:rPr>
        <w:t xml:space="preserve"> rodov</w:t>
      </w:r>
      <w:r w:rsidR="005832A1" w:rsidRPr="00B761DC">
        <w:rPr>
          <w:rFonts w:asciiTheme="minorHAnsi" w:hAnsiTheme="minorHAnsi" w:cstheme="minorHAnsi"/>
        </w:rPr>
        <w:t>ého hlediska nerovnocenný</w:t>
      </w:r>
      <w:r w:rsidR="001570E9" w:rsidRPr="00B761DC">
        <w:rPr>
          <w:rFonts w:asciiTheme="minorHAnsi" w:hAnsiTheme="minorHAnsi" w:cstheme="minorHAnsi"/>
          <w:i/>
          <w:iCs/>
          <w:bdr w:val="none" w:sz="0" w:space="0" w:color="auto" w:frame="1"/>
          <w:shd w:val="clear" w:color="auto" w:fill="FFFFFF"/>
        </w:rPr>
        <w:t xml:space="preserve"> </w:t>
      </w:r>
      <w:r w:rsidR="001570E9" w:rsidRPr="00B761DC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 xml:space="preserve">a proti byl </w:t>
      </w:r>
      <w:r w:rsidR="00B761DC" w:rsidRPr="00B761DC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>zejména</w:t>
      </w:r>
      <w:r w:rsidR="001570E9" w:rsidRPr="00B761DC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> sám císař František Josef I</w:t>
      </w:r>
      <w:r w:rsidR="005832A1" w:rsidRPr="00B761DC">
        <w:rPr>
          <w:rFonts w:asciiTheme="minorHAnsi" w:hAnsiTheme="minorHAnsi" w:cstheme="minorHAnsi"/>
        </w:rPr>
        <w:t xml:space="preserve">. </w:t>
      </w:r>
      <w:r w:rsidR="001570E9" w:rsidRPr="00B761DC">
        <w:rPr>
          <w:rFonts w:asciiTheme="minorHAnsi" w:hAnsiTheme="minorHAnsi" w:cstheme="minorHAnsi"/>
        </w:rPr>
        <w:t>Sňatek proběhl stranou veřejnosti</w:t>
      </w:r>
      <w:r w:rsidR="00B761DC" w:rsidRPr="00B761DC">
        <w:rPr>
          <w:rFonts w:asciiTheme="minorHAnsi" w:hAnsiTheme="minorHAnsi" w:cstheme="minorHAnsi"/>
        </w:rPr>
        <w:t xml:space="preserve">. </w:t>
      </w:r>
      <w:r w:rsidR="005832A1" w:rsidRPr="00B761DC">
        <w:rPr>
          <w:rFonts w:asciiTheme="minorHAnsi" w:hAnsiTheme="minorHAnsi" w:cstheme="minorHAnsi"/>
        </w:rPr>
        <w:t>Společně se us</w:t>
      </w:r>
      <w:r w:rsidR="006C647A" w:rsidRPr="00B761DC">
        <w:rPr>
          <w:rFonts w:asciiTheme="minorHAnsi" w:hAnsiTheme="minorHAnsi" w:cstheme="minorHAnsi"/>
        </w:rPr>
        <w:t>adili</w:t>
      </w:r>
      <w:r w:rsidR="005832A1" w:rsidRPr="00B761DC">
        <w:rPr>
          <w:rFonts w:asciiTheme="minorHAnsi" w:hAnsiTheme="minorHAnsi" w:cstheme="minorHAnsi"/>
        </w:rPr>
        <w:t xml:space="preserve"> na Konopišti</w:t>
      </w:r>
      <w:r w:rsidR="00B761DC" w:rsidRPr="00B761DC">
        <w:rPr>
          <w:rFonts w:asciiTheme="minorHAnsi" w:hAnsiTheme="minorHAnsi" w:cstheme="minorHAnsi"/>
        </w:rPr>
        <w:t xml:space="preserve"> a </w:t>
      </w:r>
      <w:r w:rsidR="00B761DC" w:rsidRPr="00B761DC">
        <w:rPr>
          <w:rFonts w:ascii="Calibri" w:hAnsi="Calibri" w:cs="Calibri"/>
          <w:color w:val="201F1E"/>
          <w:shd w:val="clear" w:color="auto" w:fill="FFFFFF"/>
        </w:rPr>
        <w:t>proměnili ho v jedno z nejlépe a nejmoderněji zařízených šlechtických sídel ve střední Evropě.</w:t>
      </w:r>
    </w:p>
    <w:p w14:paraId="673A8E1D" w14:textId="575E3F70" w:rsidR="00615CDE" w:rsidRPr="00A3599A" w:rsidRDefault="00C3001F" w:rsidP="004221D1">
      <w:pPr>
        <w:pStyle w:val="Normlnweb"/>
        <w:spacing w:line="276" w:lineRule="auto"/>
        <w:jc w:val="both"/>
        <w:rPr>
          <w:rFonts w:asciiTheme="minorHAnsi" w:hAnsiTheme="minorHAnsi" w:cstheme="minorHAnsi"/>
        </w:rPr>
      </w:pPr>
      <w:r w:rsidRPr="00A3599A">
        <w:rPr>
          <w:rFonts w:asciiTheme="minorHAnsi" w:hAnsiTheme="minorHAnsi" w:cstheme="minorHAnsi"/>
        </w:rPr>
        <w:t>Vyznamenání Františka Ferdinanda d´Este budou umístěna v části příchodu do prvního prostoru expozice prezentujícího dějiny zázemí a válečného pole první světové války. Ta jako zlomový okamžik, který připravil kulisy 20. století, celé dějinné vyprávění</w:t>
      </w:r>
      <w:r w:rsidR="00141909" w:rsidRPr="00A3599A">
        <w:rPr>
          <w:rFonts w:asciiTheme="minorHAnsi" w:hAnsiTheme="minorHAnsi" w:cstheme="minorHAnsi"/>
        </w:rPr>
        <w:t xml:space="preserve"> expozice</w:t>
      </w:r>
      <w:r w:rsidRPr="00A3599A">
        <w:rPr>
          <w:rFonts w:asciiTheme="minorHAnsi" w:hAnsiTheme="minorHAnsi" w:cstheme="minorHAnsi"/>
        </w:rPr>
        <w:t xml:space="preserve"> otevírá. Vyznamenání jsou hmotným symbolickým dokladem vládnoucí dynastie, jakož i počátku rozpoutání válečného konfliktu roku 1914, jehož výsledky proměnily hranice i další běh dějin dvacátého století, jehož příběh celá expozice vypráví.</w:t>
      </w:r>
      <w:r w:rsidR="004221D1" w:rsidRPr="00A3599A">
        <w:rPr>
          <w:rFonts w:asciiTheme="minorHAnsi" w:hAnsiTheme="minorHAnsi" w:cstheme="minorHAnsi"/>
        </w:rPr>
        <w:t xml:space="preserve"> </w:t>
      </w:r>
    </w:p>
    <w:p w14:paraId="4D4F07CB" w14:textId="14C8746F" w:rsidR="002B63E2" w:rsidRDefault="00141909" w:rsidP="00BC45A2">
      <w:pPr>
        <w:pStyle w:val="Normlnweb"/>
        <w:spacing w:line="276" w:lineRule="auto"/>
        <w:jc w:val="both"/>
        <w:rPr>
          <w:rFonts w:asciiTheme="minorHAnsi" w:hAnsiTheme="minorHAnsi" w:cstheme="minorHAnsi"/>
        </w:rPr>
      </w:pPr>
      <w:r w:rsidRPr="00A3599A">
        <w:rPr>
          <w:rFonts w:asciiTheme="minorHAnsi" w:hAnsiTheme="minorHAnsi" w:cstheme="minorHAnsi"/>
          <w:i/>
          <w:iCs/>
        </w:rPr>
        <w:t>„Národní muze</w:t>
      </w:r>
      <w:r w:rsidR="00A3599A">
        <w:rPr>
          <w:rFonts w:asciiTheme="minorHAnsi" w:hAnsiTheme="minorHAnsi" w:cstheme="minorHAnsi"/>
          <w:i/>
          <w:iCs/>
        </w:rPr>
        <w:t>u</w:t>
      </w:r>
      <w:r w:rsidRPr="00A3599A">
        <w:rPr>
          <w:rFonts w:asciiTheme="minorHAnsi" w:hAnsiTheme="minorHAnsi" w:cstheme="minorHAnsi"/>
          <w:i/>
          <w:iCs/>
        </w:rPr>
        <w:t>m v následují</w:t>
      </w:r>
      <w:r w:rsidR="00A3599A">
        <w:rPr>
          <w:rFonts w:asciiTheme="minorHAnsi" w:hAnsiTheme="minorHAnsi" w:cstheme="minorHAnsi"/>
          <w:i/>
          <w:iCs/>
        </w:rPr>
        <w:t>cí</w:t>
      </w:r>
      <w:r w:rsidRPr="00A3599A">
        <w:rPr>
          <w:rFonts w:asciiTheme="minorHAnsi" w:hAnsiTheme="minorHAnsi" w:cstheme="minorHAnsi"/>
          <w:i/>
          <w:iCs/>
        </w:rPr>
        <w:t>ch měsících pro veřejnost otevře čtyři stálé expozice, které budou veřejnosti prostřednictvím tisíců vzácných předmětů vyprávět velkolepé příběhy dějin i</w:t>
      </w:r>
      <w:r w:rsidR="00A3599A">
        <w:rPr>
          <w:rFonts w:asciiTheme="minorHAnsi" w:hAnsiTheme="minorHAnsi" w:cstheme="minorHAnsi"/>
          <w:i/>
          <w:iCs/>
        </w:rPr>
        <w:t> </w:t>
      </w:r>
      <w:r w:rsidRPr="00A3599A">
        <w:rPr>
          <w:rFonts w:asciiTheme="minorHAnsi" w:hAnsiTheme="minorHAnsi" w:cstheme="minorHAnsi"/>
          <w:i/>
          <w:iCs/>
        </w:rPr>
        <w:t>přírody. První z těchto expozic</w:t>
      </w:r>
      <w:r w:rsidR="00286047" w:rsidRPr="00A3599A">
        <w:rPr>
          <w:rFonts w:asciiTheme="minorHAnsi" w:hAnsiTheme="minorHAnsi" w:cstheme="minorHAnsi"/>
          <w:i/>
          <w:iCs/>
        </w:rPr>
        <w:t>, která své návštěvníky přivítá již za měsíc, budou</w:t>
      </w:r>
      <w:r w:rsidRPr="00A3599A">
        <w:rPr>
          <w:rFonts w:asciiTheme="minorHAnsi" w:hAnsiTheme="minorHAnsi" w:cstheme="minorHAnsi"/>
          <w:i/>
          <w:iCs/>
        </w:rPr>
        <w:t xml:space="preserve"> Dějiny 20.</w:t>
      </w:r>
      <w:r w:rsidR="00BC45A2">
        <w:rPr>
          <w:rFonts w:asciiTheme="minorHAnsi" w:hAnsiTheme="minorHAnsi" w:cstheme="minorHAnsi"/>
          <w:i/>
          <w:iCs/>
        </w:rPr>
        <w:t> </w:t>
      </w:r>
      <w:r w:rsidRPr="00A3599A">
        <w:rPr>
          <w:rFonts w:asciiTheme="minorHAnsi" w:hAnsiTheme="minorHAnsi" w:cstheme="minorHAnsi"/>
          <w:i/>
          <w:iCs/>
        </w:rPr>
        <w:t>století. První</w:t>
      </w:r>
      <w:r w:rsidR="00286047" w:rsidRPr="00A3599A">
        <w:rPr>
          <w:rFonts w:asciiTheme="minorHAnsi" w:hAnsiTheme="minorHAnsi" w:cstheme="minorHAnsi"/>
          <w:i/>
          <w:iCs/>
        </w:rPr>
        <w:t xml:space="preserve"> tak rozsáhlá a komplexní</w:t>
      </w:r>
      <w:r w:rsidRPr="00A3599A">
        <w:rPr>
          <w:rFonts w:asciiTheme="minorHAnsi" w:hAnsiTheme="minorHAnsi" w:cstheme="minorHAnsi"/>
          <w:i/>
          <w:iCs/>
        </w:rPr>
        <w:t xml:space="preserve"> expozice věnovaná našim moderním dějinám v České republice. Na téměř 2000 m</w:t>
      </w:r>
      <w:r w:rsidR="00A3599A" w:rsidRPr="00A3599A">
        <w:rPr>
          <w:rFonts w:asciiTheme="minorHAnsi" w:hAnsiTheme="minorHAnsi" w:cstheme="minorHAnsi"/>
          <w:i/>
          <w:iCs/>
          <w:vertAlign w:val="superscript"/>
        </w:rPr>
        <w:t>2</w:t>
      </w:r>
      <w:r w:rsidRPr="00A3599A">
        <w:rPr>
          <w:rFonts w:asciiTheme="minorHAnsi" w:hAnsiTheme="minorHAnsi" w:cstheme="minorHAnsi"/>
          <w:i/>
          <w:iCs/>
        </w:rPr>
        <w:t xml:space="preserve"> </w:t>
      </w:r>
      <w:r w:rsidR="00286047" w:rsidRPr="00A3599A">
        <w:rPr>
          <w:rFonts w:asciiTheme="minorHAnsi" w:hAnsiTheme="minorHAnsi" w:cstheme="minorHAnsi"/>
          <w:i/>
          <w:iCs/>
        </w:rPr>
        <w:t>budeme našim návštěvníkům vyprávět příběh bouřlivého 20. století, připomínat jeho zlomové okamžiky, ale i příběhy a životy obyčejných lidí. Století, které předznamenaly právě výstřely v</w:t>
      </w:r>
      <w:r w:rsidR="00A3599A" w:rsidRPr="00A3599A">
        <w:rPr>
          <w:rFonts w:asciiTheme="minorHAnsi" w:hAnsiTheme="minorHAnsi" w:cstheme="minorHAnsi"/>
          <w:i/>
          <w:iCs/>
        </w:rPr>
        <w:t> </w:t>
      </w:r>
      <w:r w:rsidR="00286047" w:rsidRPr="00A3599A">
        <w:rPr>
          <w:rFonts w:asciiTheme="minorHAnsi" w:hAnsiTheme="minorHAnsi" w:cstheme="minorHAnsi"/>
          <w:i/>
          <w:iCs/>
        </w:rPr>
        <w:t>Sarajevu</w:t>
      </w:r>
      <w:r w:rsidR="00A3599A" w:rsidRPr="00A3599A">
        <w:rPr>
          <w:rFonts w:asciiTheme="minorHAnsi" w:hAnsiTheme="minorHAnsi" w:cstheme="minorHAnsi"/>
          <w:i/>
          <w:iCs/>
        </w:rPr>
        <w:t>,</w:t>
      </w:r>
      <w:r w:rsidR="00286047" w:rsidRPr="00A3599A">
        <w:rPr>
          <w:rFonts w:asciiTheme="minorHAnsi" w:hAnsiTheme="minorHAnsi" w:cstheme="minorHAnsi"/>
          <w:i/>
          <w:iCs/>
        </w:rPr>
        <w:t>“</w:t>
      </w:r>
      <w:r w:rsidR="00286047" w:rsidRPr="00A3599A">
        <w:rPr>
          <w:rFonts w:asciiTheme="minorHAnsi" w:hAnsiTheme="minorHAnsi" w:cstheme="minorHAnsi"/>
        </w:rPr>
        <w:t xml:space="preserve"> říká generální ředitel Národního muzea Michal Lukeš.</w:t>
      </w:r>
    </w:p>
    <w:p w14:paraId="1DB6DA4F" w14:textId="6E390E80" w:rsidR="00885461" w:rsidRPr="00A3599A" w:rsidRDefault="00885461" w:rsidP="00885461">
      <w:pPr>
        <w:jc w:val="both"/>
        <w:rPr>
          <w:rFonts w:eastAsia="Calibri" w:cstheme="minorHAnsi"/>
          <w:szCs w:val="24"/>
        </w:rPr>
      </w:pPr>
      <w:r w:rsidRPr="00A3599A">
        <w:rPr>
          <w:rFonts w:eastAsia="Calibri" w:cstheme="minorHAnsi"/>
          <w:b/>
          <w:color w:val="A50343"/>
          <w:szCs w:val="24"/>
        </w:rPr>
        <w:t>MgA. Šárka Bukvajová</w:t>
      </w:r>
    </w:p>
    <w:p w14:paraId="0AE1D2E2" w14:textId="77777777" w:rsidR="00885461" w:rsidRPr="00A3599A" w:rsidRDefault="00885461" w:rsidP="00885461">
      <w:pPr>
        <w:spacing w:line="240" w:lineRule="auto"/>
        <w:jc w:val="both"/>
        <w:rPr>
          <w:rFonts w:eastAsia="Calibri" w:cstheme="minorHAnsi"/>
          <w:b/>
          <w:szCs w:val="24"/>
        </w:rPr>
      </w:pPr>
      <w:r w:rsidRPr="00A3599A">
        <w:rPr>
          <w:rFonts w:eastAsia="Calibri" w:cstheme="minorHAnsi"/>
          <w:i/>
          <w:szCs w:val="24"/>
        </w:rPr>
        <w:t>Vedoucí Oddělení vnějších vztahů</w:t>
      </w:r>
    </w:p>
    <w:p w14:paraId="1463D4D6" w14:textId="77777777" w:rsidR="00885461" w:rsidRPr="00A3599A" w:rsidRDefault="00885461" w:rsidP="00885461">
      <w:pPr>
        <w:tabs>
          <w:tab w:val="left" w:pos="2649"/>
        </w:tabs>
        <w:spacing w:line="240" w:lineRule="auto"/>
        <w:jc w:val="both"/>
        <w:rPr>
          <w:rFonts w:eastAsia="Calibri" w:cstheme="minorHAnsi"/>
          <w:szCs w:val="24"/>
        </w:rPr>
      </w:pPr>
      <w:r w:rsidRPr="00A3599A">
        <w:rPr>
          <w:rFonts w:eastAsia="Calibri" w:cstheme="minorHAnsi"/>
          <w:color w:val="A50343"/>
          <w:szCs w:val="24"/>
        </w:rPr>
        <w:t>T:</w:t>
      </w:r>
      <w:r w:rsidRPr="00A3599A">
        <w:rPr>
          <w:rFonts w:eastAsia="Calibri" w:cstheme="minorHAnsi"/>
          <w:szCs w:val="24"/>
        </w:rPr>
        <w:t xml:space="preserve"> +420 224 497 116</w:t>
      </w:r>
      <w:r w:rsidRPr="00A3599A">
        <w:rPr>
          <w:rFonts w:eastAsia="Calibri" w:cstheme="minorHAnsi"/>
          <w:szCs w:val="24"/>
        </w:rPr>
        <w:tab/>
      </w:r>
    </w:p>
    <w:p w14:paraId="54E8DA13" w14:textId="77777777" w:rsidR="00885461" w:rsidRPr="00A3599A" w:rsidRDefault="00885461" w:rsidP="00885461">
      <w:pPr>
        <w:spacing w:line="240" w:lineRule="auto"/>
        <w:jc w:val="both"/>
        <w:rPr>
          <w:rFonts w:eastAsia="Calibri" w:cstheme="minorHAnsi"/>
          <w:szCs w:val="24"/>
        </w:rPr>
      </w:pPr>
      <w:r w:rsidRPr="00A3599A">
        <w:rPr>
          <w:rFonts w:eastAsia="Calibri" w:cstheme="minorHAnsi"/>
          <w:color w:val="A50343"/>
          <w:szCs w:val="24"/>
        </w:rPr>
        <w:t>M:</w:t>
      </w:r>
      <w:r w:rsidRPr="00A3599A">
        <w:rPr>
          <w:rFonts w:eastAsia="Calibri" w:cstheme="minorHAnsi"/>
          <w:szCs w:val="24"/>
        </w:rPr>
        <w:t xml:space="preserve"> +420 724 412 255</w:t>
      </w:r>
    </w:p>
    <w:p w14:paraId="642FED7E" w14:textId="4A338F61" w:rsidR="00885461" w:rsidRPr="00A3599A" w:rsidRDefault="00885461" w:rsidP="00885461">
      <w:pPr>
        <w:spacing w:before="240"/>
        <w:jc w:val="both"/>
        <w:rPr>
          <w:rFonts w:eastAsia="Calibri" w:cstheme="minorHAnsi"/>
          <w:szCs w:val="24"/>
        </w:rPr>
      </w:pPr>
      <w:r w:rsidRPr="00A3599A">
        <w:rPr>
          <w:rFonts w:eastAsia="Calibri" w:cstheme="minorHAnsi"/>
          <w:color w:val="A50343"/>
          <w:szCs w:val="24"/>
        </w:rPr>
        <w:t xml:space="preserve">E: </w:t>
      </w:r>
      <w:hyperlink r:id="rId10" w:history="1">
        <w:r w:rsidRPr="00A3599A">
          <w:rPr>
            <w:rStyle w:val="Hypertextovodkaz"/>
            <w:rFonts w:eastAsia="Calibri" w:cstheme="minorHAnsi"/>
            <w:szCs w:val="24"/>
          </w:rPr>
          <w:t>sarka.bukvajova@nm.cz</w:t>
        </w:r>
      </w:hyperlink>
    </w:p>
    <w:sectPr w:rsidR="00885461" w:rsidRPr="00A3599A" w:rsidSect="004221D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79" w:right="1417" w:bottom="1417" w:left="1417" w:header="851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C98A7" w14:textId="77777777" w:rsidR="00E40546" w:rsidRDefault="00E40546" w:rsidP="006F2CD0">
      <w:pPr>
        <w:spacing w:after="0" w:line="240" w:lineRule="auto"/>
      </w:pPr>
      <w:r>
        <w:separator/>
      </w:r>
    </w:p>
  </w:endnote>
  <w:endnote w:type="continuationSeparator" w:id="0">
    <w:p w14:paraId="255DD964" w14:textId="77777777" w:rsidR="00E40546" w:rsidRDefault="00E40546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8EAD" w14:textId="77777777"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8EAE" w14:textId="2A761FF9" w:rsidR="0019486E" w:rsidRPr="00F44C06" w:rsidRDefault="00885461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10B55F83" wp14:editId="04F31194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8EB3" w14:textId="77777777"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40FE8EBA" wp14:editId="235331E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F4048" w14:textId="77777777" w:rsidR="00E40546" w:rsidRDefault="00E40546" w:rsidP="006F2CD0">
      <w:pPr>
        <w:spacing w:after="0" w:line="240" w:lineRule="auto"/>
      </w:pPr>
      <w:r>
        <w:separator/>
      </w:r>
    </w:p>
  </w:footnote>
  <w:footnote w:type="continuationSeparator" w:id="0">
    <w:p w14:paraId="0691D9C1" w14:textId="77777777" w:rsidR="00E40546" w:rsidRDefault="00E40546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8EAC" w14:textId="77777777"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8EAF" w14:textId="77777777" w:rsidR="00156C0C" w:rsidRDefault="00024434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40FE8EB6" wp14:editId="40FE8EB7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4545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40FE8EB8" wp14:editId="40FE8EB9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AAD">
      <w:tab/>
    </w:r>
  </w:p>
  <w:p w14:paraId="40FE8EB0" w14:textId="77777777" w:rsidR="00156C0C" w:rsidRDefault="00156C0C" w:rsidP="00156C0C"/>
  <w:p w14:paraId="40FE8EB1" w14:textId="77777777" w:rsidR="00156C0C" w:rsidRDefault="00156C0C" w:rsidP="00156C0C"/>
  <w:p w14:paraId="40FE8EB2" w14:textId="77777777"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6268"/>
    <w:rsid w:val="00020D9E"/>
    <w:rsid w:val="00024434"/>
    <w:rsid w:val="0002452E"/>
    <w:rsid w:val="00030469"/>
    <w:rsid w:val="00030C80"/>
    <w:rsid w:val="000522EE"/>
    <w:rsid w:val="000720AB"/>
    <w:rsid w:val="000739A4"/>
    <w:rsid w:val="0009326F"/>
    <w:rsid w:val="000A34A0"/>
    <w:rsid w:val="000B18BA"/>
    <w:rsid w:val="0010585F"/>
    <w:rsid w:val="0013587D"/>
    <w:rsid w:val="00141909"/>
    <w:rsid w:val="00142BF9"/>
    <w:rsid w:val="00156C0C"/>
    <w:rsid w:val="001570E9"/>
    <w:rsid w:val="0016674D"/>
    <w:rsid w:val="001669E6"/>
    <w:rsid w:val="0019486E"/>
    <w:rsid w:val="001B4282"/>
    <w:rsid w:val="001B4DF4"/>
    <w:rsid w:val="001C2367"/>
    <w:rsid w:val="001C5B16"/>
    <w:rsid w:val="001E234A"/>
    <w:rsid w:val="00235779"/>
    <w:rsid w:val="0025400C"/>
    <w:rsid w:val="00261ED4"/>
    <w:rsid w:val="002630FA"/>
    <w:rsid w:val="00273F33"/>
    <w:rsid w:val="00286047"/>
    <w:rsid w:val="002B63E2"/>
    <w:rsid w:val="002D72E4"/>
    <w:rsid w:val="002E46B5"/>
    <w:rsid w:val="00333FDE"/>
    <w:rsid w:val="003359AD"/>
    <w:rsid w:val="00343D4E"/>
    <w:rsid w:val="00395329"/>
    <w:rsid w:val="00396CA8"/>
    <w:rsid w:val="00414152"/>
    <w:rsid w:val="004221D1"/>
    <w:rsid w:val="004664E3"/>
    <w:rsid w:val="00481AAD"/>
    <w:rsid w:val="004A1B15"/>
    <w:rsid w:val="004E156E"/>
    <w:rsid w:val="004F2F4A"/>
    <w:rsid w:val="004F5FCF"/>
    <w:rsid w:val="00515245"/>
    <w:rsid w:val="005407E9"/>
    <w:rsid w:val="005536F0"/>
    <w:rsid w:val="00563338"/>
    <w:rsid w:val="005662E5"/>
    <w:rsid w:val="005775D0"/>
    <w:rsid w:val="00577E08"/>
    <w:rsid w:val="005832A1"/>
    <w:rsid w:val="005B53CC"/>
    <w:rsid w:val="00615CDE"/>
    <w:rsid w:val="0063079C"/>
    <w:rsid w:val="00644193"/>
    <w:rsid w:val="00646470"/>
    <w:rsid w:val="00691F92"/>
    <w:rsid w:val="006A4F29"/>
    <w:rsid w:val="006B2E94"/>
    <w:rsid w:val="006C647A"/>
    <w:rsid w:val="006E66B1"/>
    <w:rsid w:val="006F2CD0"/>
    <w:rsid w:val="006F4D18"/>
    <w:rsid w:val="006F698B"/>
    <w:rsid w:val="007457FE"/>
    <w:rsid w:val="00776D4D"/>
    <w:rsid w:val="00783F32"/>
    <w:rsid w:val="00784513"/>
    <w:rsid w:val="007921C6"/>
    <w:rsid w:val="00794C3F"/>
    <w:rsid w:val="007F0ADE"/>
    <w:rsid w:val="007F48EF"/>
    <w:rsid w:val="008022AC"/>
    <w:rsid w:val="00833A48"/>
    <w:rsid w:val="00841298"/>
    <w:rsid w:val="00881022"/>
    <w:rsid w:val="00885461"/>
    <w:rsid w:val="008E4545"/>
    <w:rsid w:val="009067C6"/>
    <w:rsid w:val="00910156"/>
    <w:rsid w:val="0092272D"/>
    <w:rsid w:val="00932F2E"/>
    <w:rsid w:val="00967CD2"/>
    <w:rsid w:val="009801B1"/>
    <w:rsid w:val="00987D4F"/>
    <w:rsid w:val="00996A0D"/>
    <w:rsid w:val="009A1DD3"/>
    <w:rsid w:val="009A6E5F"/>
    <w:rsid w:val="009B10A4"/>
    <w:rsid w:val="009C2C90"/>
    <w:rsid w:val="00A01BA8"/>
    <w:rsid w:val="00A103BE"/>
    <w:rsid w:val="00A12D2E"/>
    <w:rsid w:val="00A25A79"/>
    <w:rsid w:val="00A3425C"/>
    <w:rsid w:val="00A3599A"/>
    <w:rsid w:val="00A446B1"/>
    <w:rsid w:val="00A53551"/>
    <w:rsid w:val="00A96E08"/>
    <w:rsid w:val="00AA11E2"/>
    <w:rsid w:val="00AA3E96"/>
    <w:rsid w:val="00AB1C61"/>
    <w:rsid w:val="00AC1196"/>
    <w:rsid w:val="00B0423C"/>
    <w:rsid w:val="00B17687"/>
    <w:rsid w:val="00B33D1E"/>
    <w:rsid w:val="00B43420"/>
    <w:rsid w:val="00B51BBB"/>
    <w:rsid w:val="00B7006D"/>
    <w:rsid w:val="00B761DC"/>
    <w:rsid w:val="00B93614"/>
    <w:rsid w:val="00BB6624"/>
    <w:rsid w:val="00BC45A2"/>
    <w:rsid w:val="00BE08E3"/>
    <w:rsid w:val="00BE5432"/>
    <w:rsid w:val="00C01DFE"/>
    <w:rsid w:val="00C041BB"/>
    <w:rsid w:val="00C10A9F"/>
    <w:rsid w:val="00C1312F"/>
    <w:rsid w:val="00C27464"/>
    <w:rsid w:val="00C3001F"/>
    <w:rsid w:val="00C44449"/>
    <w:rsid w:val="00C470C2"/>
    <w:rsid w:val="00C826E5"/>
    <w:rsid w:val="00C9765C"/>
    <w:rsid w:val="00D00B9F"/>
    <w:rsid w:val="00D03CB8"/>
    <w:rsid w:val="00D1666A"/>
    <w:rsid w:val="00D20FE0"/>
    <w:rsid w:val="00D323B6"/>
    <w:rsid w:val="00D4263F"/>
    <w:rsid w:val="00D86D80"/>
    <w:rsid w:val="00DC59C8"/>
    <w:rsid w:val="00DD58B7"/>
    <w:rsid w:val="00E40546"/>
    <w:rsid w:val="00E948B1"/>
    <w:rsid w:val="00E969A4"/>
    <w:rsid w:val="00EA5E1B"/>
    <w:rsid w:val="00EB51EB"/>
    <w:rsid w:val="00ED022C"/>
    <w:rsid w:val="00EE4718"/>
    <w:rsid w:val="00EF7252"/>
    <w:rsid w:val="00F44C06"/>
    <w:rsid w:val="00F80E25"/>
    <w:rsid w:val="00F81D78"/>
    <w:rsid w:val="00F91E50"/>
    <w:rsid w:val="00FC1302"/>
    <w:rsid w:val="00FC3375"/>
    <w:rsid w:val="00FF113F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E8E9E"/>
  <w15:chartTrackingRefBased/>
  <w15:docId w15:val="{00050175-EC60-47E2-96F5-23CD9656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Nevyeenzmnka">
    <w:name w:val="Unresolved Mention"/>
    <w:basedOn w:val="Standardnpsmoodstavce"/>
    <w:uiPriority w:val="99"/>
    <w:semiHidden/>
    <w:unhideWhenUsed/>
    <w:rsid w:val="0088546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10A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A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A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A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A9F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88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sarka.bukvajova@nm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2" ma:contentTypeDescription="Vytvoří nový dokument" ma:contentTypeScope="" ma:versionID="aa176bbacc4d4ee94b903fa696dd0afa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75de4ec0349287a3f24a3d1391b1f741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B2644-92F0-49C1-B204-84393AF6F7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89B092-5DEE-4484-8FEB-E3AD7EF53F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7578D0-E92C-497B-AC3B-244FCB7D5A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CD8CFF-8346-4CA0-9461-97018EEAA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747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Bukvajová Šárka</cp:lastModifiedBy>
  <cp:revision>13</cp:revision>
  <cp:lastPrinted>2021-06-28T10:27:00Z</cp:lastPrinted>
  <dcterms:created xsi:type="dcterms:W3CDTF">2021-06-28T07:38:00Z</dcterms:created>
  <dcterms:modified xsi:type="dcterms:W3CDTF">2021-06-28T10:30:00Z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390800</vt:r8>
  </property>
</Properties>
</file>