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B7" w:rsidRDefault="00847FB7" w:rsidP="00FD7F20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Výjimečný objev v Národním muzeu</w:t>
      </w:r>
    </w:p>
    <w:p w:rsidR="00FD7F20" w:rsidRDefault="00704114" w:rsidP="00FD7F2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</w:t>
      </w:r>
      <w:r w:rsidR="00FD7F20">
        <w:rPr>
          <w:rFonts w:cstheme="minorHAnsi"/>
          <w:sz w:val="20"/>
          <w:szCs w:val="20"/>
        </w:rPr>
        <w:t xml:space="preserve"> k unikátnímu objevu záznamu projevu T. G. Masaryka ze dne 7. 3. 1930</w:t>
      </w:r>
    </w:p>
    <w:p w:rsidR="00FD7F20" w:rsidRDefault="00FD7F20" w:rsidP="00FD7F2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4. března 2020</w:t>
      </w:r>
    </w:p>
    <w:p w:rsidR="00FD7F20" w:rsidRDefault="007877FF" w:rsidP="00CD338A">
      <w:pPr>
        <w:spacing w:before="240"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Ve sbírkách Národního muzea – </w:t>
      </w:r>
      <w:r w:rsidR="00FD7F20">
        <w:rPr>
          <w:rFonts w:cstheme="minorHAnsi"/>
          <w:b/>
        </w:rPr>
        <w:t>Českého muzea hudby byl objeven zcela unikátní fonografický váleček s autentickým záznamem hlasu Tomáše</w:t>
      </w:r>
      <w:r w:rsidR="00FD7F20" w:rsidRPr="00FB32A2">
        <w:rPr>
          <w:rFonts w:cstheme="minorHAnsi"/>
          <w:b/>
        </w:rPr>
        <w:t xml:space="preserve"> </w:t>
      </w:r>
      <w:proofErr w:type="spellStart"/>
      <w:r w:rsidR="00FD7F20" w:rsidRPr="00FB32A2">
        <w:rPr>
          <w:rFonts w:eastAsia="Times New Roman" w:cstheme="minorHAnsi"/>
          <w:b/>
          <w:color w:val="000000"/>
          <w:szCs w:val="24"/>
          <w:lang w:eastAsia="cs-CZ"/>
        </w:rPr>
        <w:t>Garrigua</w:t>
      </w:r>
      <w:proofErr w:type="spellEnd"/>
      <w:r w:rsidR="00FD7F20">
        <w:rPr>
          <w:rFonts w:cstheme="minorHAnsi"/>
          <w:b/>
        </w:rPr>
        <w:t xml:space="preserve"> Masaryka. Jedná se o jeho</w:t>
      </w:r>
      <w:r w:rsidR="00847FB7">
        <w:rPr>
          <w:rFonts w:cstheme="minorHAnsi"/>
          <w:b/>
        </w:rPr>
        <w:t xml:space="preserve"> nadčasový</w:t>
      </w:r>
      <w:r w:rsidR="00FD7F20">
        <w:rPr>
          <w:rFonts w:cstheme="minorHAnsi"/>
          <w:b/>
        </w:rPr>
        <w:t xml:space="preserve"> projev</w:t>
      </w:r>
      <w:r w:rsidR="00BE4133">
        <w:rPr>
          <w:rFonts w:cstheme="minorHAnsi"/>
          <w:b/>
        </w:rPr>
        <w:t xml:space="preserve"> </w:t>
      </w:r>
      <w:r w:rsidR="0012279C" w:rsidRPr="00AC14D5">
        <w:rPr>
          <w:rFonts w:cstheme="minorHAnsi"/>
          <w:b/>
          <w:i/>
        </w:rPr>
        <w:t>o</w:t>
      </w:r>
      <w:r w:rsidR="00CD338A" w:rsidRPr="00AC14D5">
        <w:rPr>
          <w:rFonts w:cstheme="minorHAnsi"/>
          <w:b/>
          <w:i/>
        </w:rPr>
        <w:t xml:space="preserve"> potřebách národa a státu</w:t>
      </w:r>
      <w:r w:rsidR="00FD7F20">
        <w:rPr>
          <w:rFonts w:cstheme="minorHAnsi"/>
          <w:b/>
        </w:rPr>
        <w:t>, který přednesl 7. března 19</w:t>
      </w:r>
      <w:r>
        <w:rPr>
          <w:rFonts w:cstheme="minorHAnsi"/>
          <w:b/>
        </w:rPr>
        <w:t>30 v den svých 80. narozenin na </w:t>
      </w:r>
      <w:r w:rsidR="00FD7F20">
        <w:rPr>
          <w:rFonts w:cstheme="minorHAnsi"/>
          <w:b/>
        </w:rPr>
        <w:t xml:space="preserve">Pražském hradě. </w:t>
      </w:r>
      <w:r w:rsidR="00847FB7">
        <w:rPr>
          <w:rFonts w:cstheme="minorHAnsi"/>
          <w:b/>
        </w:rPr>
        <w:t xml:space="preserve">Fonografický váleček byl </w:t>
      </w:r>
      <w:r>
        <w:rPr>
          <w:rFonts w:cstheme="minorHAnsi"/>
          <w:b/>
        </w:rPr>
        <w:t>v roce 1966 darován Českým rozhlasem</w:t>
      </w:r>
      <w:r w:rsidR="00847FB7">
        <w:rPr>
          <w:rFonts w:cstheme="minorHAnsi"/>
          <w:b/>
        </w:rPr>
        <w:t xml:space="preserve"> v rámci ve</w:t>
      </w:r>
      <w:r>
        <w:rPr>
          <w:rFonts w:cstheme="minorHAnsi"/>
          <w:b/>
        </w:rPr>
        <w:t>lkého souboru dalších nahrávek.</w:t>
      </w:r>
      <w:r w:rsidR="00847FB7">
        <w:rPr>
          <w:rFonts w:cstheme="minorHAnsi"/>
          <w:b/>
        </w:rPr>
        <w:t xml:space="preserve"> V současnosti v rámci</w:t>
      </w:r>
      <w:r w:rsidR="00FD7F20">
        <w:rPr>
          <w:rFonts w:cstheme="minorHAnsi"/>
          <w:b/>
        </w:rPr>
        <w:t xml:space="preserve"> </w:t>
      </w:r>
      <w:r w:rsidR="00847FB7">
        <w:rPr>
          <w:rFonts w:cstheme="minorHAnsi"/>
          <w:b/>
        </w:rPr>
        <w:t xml:space="preserve">projektu „Nový fonograf“ a </w:t>
      </w:r>
      <w:r w:rsidR="00FD7F20">
        <w:rPr>
          <w:rFonts w:cstheme="minorHAnsi"/>
          <w:b/>
        </w:rPr>
        <w:t xml:space="preserve">zařízení </w:t>
      </w:r>
      <w:proofErr w:type="spellStart"/>
      <w:r w:rsidR="00FD7F20">
        <w:rPr>
          <w:rFonts w:cstheme="minorHAnsi"/>
          <w:b/>
        </w:rPr>
        <w:t>Endpoint</w:t>
      </w:r>
      <w:proofErr w:type="spellEnd"/>
      <w:r w:rsidR="00FD7F20">
        <w:rPr>
          <w:rFonts w:cstheme="minorHAnsi"/>
          <w:b/>
        </w:rPr>
        <w:t>, které Národní muzeum zakoupilo v loňském roce</w:t>
      </w:r>
      <w:r>
        <w:rPr>
          <w:rFonts w:cstheme="minorHAnsi"/>
          <w:b/>
        </w:rPr>
        <w:t>,</w:t>
      </w:r>
      <w:r w:rsidR="00847FB7">
        <w:rPr>
          <w:rFonts w:cstheme="minorHAnsi"/>
          <w:b/>
        </w:rPr>
        <w:t xml:space="preserve"> probíhá rozsáhlá digitalizace těchto fonografických válečků a ji</w:t>
      </w:r>
      <w:r>
        <w:rPr>
          <w:rFonts w:cstheme="minorHAnsi"/>
          <w:b/>
        </w:rPr>
        <w:t>ných historických nahrávek. Díky tomu</w:t>
      </w:r>
      <w:r w:rsidR="00847FB7">
        <w:rPr>
          <w:rFonts w:cstheme="minorHAnsi"/>
          <w:b/>
        </w:rPr>
        <w:t xml:space="preserve"> </w:t>
      </w:r>
      <w:r>
        <w:rPr>
          <w:rFonts w:cstheme="minorHAnsi"/>
          <w:b/>
        </w:rPr>
        <w:t>je</w:t>
      </w:r>
      <w:r w:rsidR="00FD7F20">
        <w:rPr>
          <w:rFonts w:cstheme="minorHAnsi"/>
          <w:b/>
        </w:rPr>
        <w:t xml:space="preserve"> možné po 90 letech opět slyšet hlas prvního československého prezidenta.</w:t>
      </w:r>
      <w:r w:rsidR="00847FB7">
        <w:rPr>
          <w:rFonts w:cstheme="minorHAnsi"/>
          <w:b/>
        </w:rPr>
        <w:t xml:space="preserve"> Symbolicky v době těsně před 170. výročím jeho narození.</w:t>
      </w:r>
    </w:p>
    <w:p w:rsidR="00CD338A" w:rsidRDefault="00CD338A" w:rsidP="00CD338A">
      <w:pPr>
        <w:spacing w:after="0"/>
        <w:jc w:val="both"/>
        <w:rPr>
          <w:i/>
          <w:color w:val="FF0000"/>
        </w:rPr>
      </w:pPr>
    </w:p>
    <w:p w:rsidR="00BE4133" w:rsidRPr="0012279C" w:rsidRDefault="00BE4133" w:rsidP="00BE4133">
      <w:pPr>
        <w:jc w:val="both"/>
      </w:pPr>
      <w:r w:rsidRPr="0012279C">
        <w:rPr>
          <w:i/>
        </w:rPr>
        <w:t xml:space="preserve">„Národní muzeum se v posledních letech intenzivně věnuje digitalizaci svých sbírek a jejich zpřístupňování veřejnosti, včetně zvukových záznamů. Díky zařízení </w:t>
      </w:r>
      <w:proofErr w:type="spellStart"/>
      <w:r w:rsidRPr="0012279C">
        <w:rPr>
          <w:i/>
        </w:rPr>
        <w:t>Endpoint</w:t>
      </w:r>
      <w:proofErr w:type="spellEnd"/>
      <w:r w:rsidRPr="0012279C">
        <w:rPr>
          <w:i/>
        </w:rPr>
        <w:t>, které je jediné v Evropě je možné znovu oživovat a dokumentovat desítky let staré nahrávky. Nález projevu prezidenta Masaryk</w:t>
      </w:r>
      <w:r w:rsidR="00CD338A" w:rsidRPr="0012279C">
        <w:rPr>
          <w:i/>
        </w:rPr>
        <w:t>a</w:t>
      </w:r>
      <w:r w:rsidRPr="0012279C">
        <w:rPr>
          <w:i/>
        </w:rPr>
        <w:t xml:space="preserve"> </w:t>
      </w:r>
      <w:r w:rsidR="0012279C" w:rsidRPr="0012279C">
        <w:rPr>
          <w:i/>
        </w:rPr>
        <w:t>o</w:t>
      </w:r>
      <w:r w:rsidRPr="0012279C">
        <w:rPr>
          <w:i/>
        </w:rPr>
        <w:t xml:space="preserve"> potřebách národa a státu u příležitosti jeho 80. narozenin je velice unikátním objevem. Je nejen zajímavé sly</w:t>
      </w:r>
      <w:r w:rsidR="00AC14D5">
        <w:rPr>
          <w:i/>
        </w:rPr>
        <w:t>šet hlas prvního prezidenta 170</w:t>
      </w:r>
      <w:r w:rsidRPr="0012279C">
        <w:rPr>
          <w:i/>
        </w:rPr>
        <w:t xml:space="preserve"> let od jeho narození, ale též si poslechnout jeho nadčasové a i dnes velice aktuální myšlenky a postřehy</w:t>
      </w:r>
      <w:r w:rsidR="00AC14D5">
        <w:rPr>
          <w:i/>
        </w:rPr>
        <w:t>,</w:t>
      </w:r>
      <w:r w:rsidRPr="0012279C">
        <w:rPr>
          <w:i/>
        </w:rPr>
        <w:t xml:space="preserve">“ </w:t>
      </w:r>
      <w:r w:rsidRPr="0012279C">
        <w:t xml:space="preserve">říká </w:t>
      </w:r>
      <w:r w:rsidR="00CD338A" w:rsidRPr="0012279C">
        <w:t xml:space="preserve">generální ředitel Národního muzea </w:t>
      </w:r>
      <w:r w:rsidRPr="0012279C">
        <w:t>M</w:t>
      </w:r>
      <w:r w:rsidR="00CD338A" w:rsidRPr="0012279C">
        <w:t>ichal Lukeš.</w:t>
      </w:r>
    </w:p>
    <w:p w:rsidR="00FD7F20" w:rsidRDefault="00FD7F20" w:rsidP="00FD7F20">
      <w:pPr>
        <w:spacing w:before="240"/>
        <w:jc w:val="both"/>
      </w:pPr>
      <w:r w:rsidRPr="00FB32A2">
        <w:t>Oslavy 80. narozenin T. G. Masaryka se staly celonárodní událost</w:t>
      </w:r>
      <w:r w:rsidR="007877FF">
        <w:t>í, která vzbudila velký ohlas i </w:t>
      </w:r>
      <w:r w:rsidRPr="00FB32A2">
        <w:t>v zahraničí. Odehrávaly se nejenom ve Vladislavském sále, kde Masaryk přednesl projev, ale celý den Masarykovi blahopřáli zástupci spojenců, spolků a činitelů veřejného života v Československu. Samotné oslavě předcházelo přijetí dvou zákonů, které se přímo k</w:t>
      </w:r>
      <w:r w:rsidR="008711ED">
        <w:t> T. G. </w:t>
      </w:r>
      <w:r w:rsidRPr="00FB32A2">
        <w:t>Masarykovi vztahovaly. První byl zákon č. 22/1930 sb. „O zásluhách T. G. Masaryka“ ze dne 26. 2. 1930, který zněl „T. G. Masaryk se zasloužil o stát. Výrok tento budiž na věčnou paměť vtesán do kamene v obou sněmovnách Národní</w:t>
      </w:r>
      <w:r w:rsidR="000B132B">
        <w:t>ho shromáždění.“ Druhý zákon ze </w:t>
      </w:r>
      <w:r w:rsidRPr="00FB32A2">
        <w:t>stejného dne (č. 23/1930 Sb.) pak ze státního rozpočtu věnoval T. G. Masarykovi 20 000 000,- Kč, aby je použil dle svého uvážení.</w:t>
      </w:r>
    </w:p>
    <w:p w:rsidR="00FD7F20" w:rsidRPr="00F01013" w:rsidRDefault="00FD7F20" w:rsidP="00FD7F20">
      <w:pPr>
        <w:spacing w:before="240"/>
        <w:jc w:val="both"/>
      </w:pPr>
      <w:r>
        <w:lastRenderedPageBreak/>
        <w:t>Národní muzeum získalo f</w:t>
      </w:r>
      <w:r w:rsidRPr="00F01013">
        <w:t>onografický váleček o délce 15,5 cm</w:t>
      </w:r>
      <w:r w:rsidR="00B24999">
        <w:t>, na kterém byl pořízen 14 </w:t>
      </w:r>
      <w:r>
        <w:t>minut trvající zvukový záznam z projevu</w:t>
      </w:r>
      <w:r w:rsidR="00B24999">
        <w:t xml:space="preserve"> T. G. Masaryka, formou daru od </w:t>
      </w:r>
      <w:r w:rsidRPr="00F01013">
        <w:t>Česk</w:t>
      </w:r>
      <w:r>
        <w:t xml:space="preserve">oslovenského rozhlasu dne 17. 3. </w:t>
      </w:r>
      <w:r w:rsidRPr="00F01013">
        <w:t>1</w:t>
      </w:r>
      <w:r>
        <w:t>966. Tento v</w:t>
      </w:r>
      <w:r w:rsidRPr="00F01013">
        <w:t>áleček byl součástí početné akvizice, která tvoří jádro sbírky fonografických váleč</w:t>
      </w:r>
      <w:r>
        <w:t xml:space="preserve">ků v Národním muzeu – </w:t>
      </w:r>
      <w:r w:rsidRPr="00F01013">
        <w:t xml:space="preserve">Českém muzeu </w:t>
      </w:r>
      <w:r>
        <w:t xml:space="preserve">hudby. Akvizice čítala okolo </w:t>
      </w:r>
      <w:r w:rsidRPr="00F01013">
        <w:t>1100 fonografických válečků.</w:t>
      </w:r>
      <w:r>
        <w:t xml:space="preserve"> </w:t>
      </w:r>
    </w:p>
    <w:p w:rsidR="00FD7F20" w:rsidRDefault="00FD7F20" w:rsidP="00FD7F20">
      <w:pPr>
        <w:spacing w:before="240"/>
        <w:jc w:val="both"/>
        <w:rPr>
          <w:rFonts w:cstheme="minorHAnsi"/>
        </w:rPr>
      </w:pPr>
      <w:r>
        <w:t>Zařízení k p</w:t>
      </w:r>
      <w:r w:rsidR="006D0403">
        <w:t>řehrání fonografických válečků</w:t>
      </w:r>
      <w:r>
        <w:t xml:space="preserve"> </w:t>
      </w:r>
      <w:proofErr w:type="spellStart"/>
      <w:r w:rsidRPr="00D5320B">
        <w:t>Endpoint</w:t>
      </w:r>
      <w:proofErr w:type="spellEnd"/>
      <w:r w:rsidR="00343983">
        <w:t>, které Národní muzeum zakoupilo v roce 2019,</w:t>
      </w:r>
      <w:r w:rsidR="00B24999">
        <w:t xml:space="preserve"> je jediné svého druhu v Evropě. Díky ně</w:t>
      </w:r>
      <w:r>
        <w:t>mu bylo možné zvukový záznam vůbec poprvé po 90 letec</w:t>
      </w:r>
      <w:r w:rsidR="00B24999">
        <w:t>h přehrát a následně převést do digitální podoby. Zařízení</w:t>
      </w:r>
      <w:r>
        <w:t xml:space="preserve"> </w:t>
      </w:r>
      <w:r w:rsidR="00343983">
        <w:t>získalo Národní muzeum</w:t>
      </w:r>
      <w:r>
        <w:t xml:space="preserve"> </w:t>
      </w:r>
      <w:r w:rsidR="00343983">
        <w:t>díky</w:t>
      </w:r>
      <w:r w:rsidRPr="00D5320B">
        <w:t xml:space="preserve"> projektu Nový fonogr</w:t>
      </w:r>
      <w:r>
        <w:t>af: Naslouchejme zvuku historie. Tento projekt</w:t>
      </w:r>
      <w:r w:rsidRPr="00D5320B">
        <w:t xml:space="preserve"> se zaměřuje na problematiku dlouhodo</w:t>
      </w:r>
      <w:r>
        <w:t>bého uchovávání, digitalizace a </w:t>
      </w:r>
      <w:r w:rsidRPr="00D5320B">
        <w:t xml:space="preserve">zpřístupňování zvukového kulturního dědictví v ČR. Projekt </w:t>
      </w:r>
      <w:r>
        <w:t>odstartoval v roce 2018 pod </w:t>
      </w:r>
      <w:r w:rsidRPr="00D5320B">
        <w:t>záštitou Národního muzea na základě Programu na</w:t>
      </w:r>
      <w:r w:rsidR="008711ED">
        <w:t> </w:t>
      </w:r>
      <w:r>
        <w:t>podporu aplikovaného výzkumu a </w:t>
      </w:r>
      <w:r w:rsidRPr="00D5320B">
        <w:t>experimentálního vývoje</w:t>
      </w:r>
      <w:r w:rsidR="008711ED">
        <w:t xml:space="preserve"> národní a kulturní identity na </w:t>
      </w:r>
      <w:r w:rsidRPr="00D5320B">
        <w:t>léta 2016 až 2022 (NAKI II) financovaného Ministerstvem kultury ČR. Jedním z hlavních cílů projektu</w:t>
      </w:r>
      <w:r>
        <w:t xml:space="preserve"> </w:t>
      </w:r>
      <w:r w:rsidRPr="00D5320B">
        <w:t>je zachránit nejstarší české nahrávky, v</w:t>
      </w:r>
      <w:r w:rsidR="008711ED">
        <w:t>četně fonografických válečků, a </w:t>
      </w:r>
      <w:r w:rsidRPr="00D5320B">
        <w:t>zpřístupnit je veřejnosti.</w:t>
      </w: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jc w:val="both"/>
        <w:rPr>
          <w:rFonts w:eastAsia="Calibri" w:cstheme="minorHAnsi"/>
          <w:b/>
          <w:color w:val="A50343"/>
        </w:rPr>
      </w:pPr>
    </w:p>
    <w:p w:rsidR="00FC61CB" w:rsidRDefault="00FC61CB" w:rsidP="0098698B">
      <w:pPr>
        <w:jc w:val="both"/>
        <w:rPr>
          <w:rFonts w:eastAsia="Calibri" w:cstheme="minorHAnsi"/>
          <w:b/>
          <w:color w:val="A50343"/>
        </w:rPr>
      </w:pPr>
    </w:p>
    <w:p w:rsidR="0012279C" w:rsidRDefault="0012279C" w:rsidP="0098698B">
      <w:pPr>
        <w:jc w:val="both"/>
        <w:rPr>
          <w:rFonts w:eastAsia="Calibri" w:cstheme="minorHAnsi"/>
          <w:b/>
          <w:color w:val="A50343"/>
        </w:rPr>
      </w:pPr>
    </w:p>
    <w:p w:rsidR="0012279C" w:rsidRDefault="0012279C" w:rsidP="0098698B">
      <w:pPr>
        <w:jc w:val="both"/>
        <w:rPr>
          <w:rFonts w:eastAsia="Calibri" w:cstheme="minorHAnsi"/>
          <w:b/>
          <w:color w:val="A50343"/>
        </w:rPr>
      </w:pPr>
    </w:p>
    <w:p w:rsidR="0012279C" w:rsidRDefault="0012279C" w:rsidP="0098698B">
      <w:pPr>
        <w:jc w:val="both"/>
        <w:rPr>
          <w:rFonts w:eastAsia="Calibri" w:cstheme="minorHAnsi"/>
          <w:b/>
          <w:color w:val="A50343"/>
        </w:rPr>
      </w:pPr>
    </w:p>
    <w:p w:rsidR="0098698B" w:rsidRPr="0098698B" w:rsidRDefault="0098698B" w:rsidP="0098698B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 w:rsidR="00424F1A"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 w:rsidR="00424F1A"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 w:rsidR="00424F1A"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 w:rsidR="00424F1A"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98698B" w:rsidRPr="0098698B" w:rsidRDefault="00424F1A" w:rsidP="0098698B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="0098698B"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="0098698B" w:rsidRPr="0098698B">
        <w:rPr>
          <w:rFonts w:eastAsia="Calibri" w:cstheme="minorHAnsi"/>
          <w:i/>
        </w:rPr>
        <w:t xml:space="preserve"> vnějších vztahů</w:t>
      </w:r>
    </w:p>
    <w:p w:rsidR="0098698B" w:rsidRPr="0098698B" w:rsidRDefault="0098698B" w:rsidP="0098698B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 w:rsidR="00424F1A"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98698B" w:rsidRPr="0098698B" w:rsidRDefault="0098698B" w:rsidP="0098698B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 w:rsidR="00424F1A"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 w:rsidR="00424F1A">
        <w:rPr>
          <w:rFonts w:eastAsia="Calibri" w:cstheme="minorHAnsi"/>
        </w:rPr>
        <w:t>37 712 289</w:t>
      </w:r>
    </w:p>
    <w:p w:rsidR="00A12D2E" w:rsidRPr="00FC61CB" w:rsidRDefault="0098698B" w:rsidP="0098698B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 w:rsidRPr="0098698B">
        <w:rPr>
          <w:rFonts w:eastAsia="Calibri" w:cstheme="minorHAnsi"/>
        </w:rPr>
        <w:t xml:space="preserve"> </w:t>
      </w:r>
      <w:r w:rsidR="00424F1A"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 w:rsidR="00424F1A"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 w:rsidR="00424F1A"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A12D2E" w:rsidRPr="00FC61CB" w:rsidSect="00863F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AF" w:rsidRDefault="005276AF" w:rsidP="006F2CD0">
      <w:pPr>
        <w:spacing w:after="0" w:line="240" w:lineRule="auto"/>
      </w:pPr>
      <w:r>
        <w:separator/>
      </w:r>
    </w:p>
  </w:endnote>
  <w:endnote w:type="continuationSeparator" w:id="0">
    <w:p w:rsidR="005276AF" w:rsidRDefault="005276A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Pr="00F44C06" w:rsidRDefault="00FC61CB" w:rsidP="00F44C06">
    <w:pPr>
      <w:pStyle w:val="Zpat"/>
    </w:pPr>
    <w:r w:rsidRPr="00FC61CB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-87465</wp:posOffset>
          </wp:positionH>
          <wp:positionV relativeFrom="page">
            <wp:posOffset>9581322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Pr="00784513" w:rsidRDefault="005E7BD8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-71562</wp:posOffset>
          </wp:positionH>
          <wp:positionV relativeFrom="page">
            <wp:posOffset>9549516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AF" w:rsidRDefault="005276AF" w:rsidP="006F2CD0">
      <w:pPr>
        <w:spacing w:after="0" w:line="240" w:lineRule="auto"/>
      </w:pPr>
      <w:r>
        <w:separator/>
      </w:r>
    </w:p>
  </w:footnote>
  <w:footnote w:type="continuationSeparator" w:id="0">
    <w:p w:rsidR="005276AF" w:rsidRDefault="005276A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E7BD8" w:rsidRDefault="005E7BD8" w:rsidP="00156C0C"/>
  <w:p w:rsidR="005E7BD8" w:rsidRDefault="005E7BD8" w:rsidP="00156C0C"/>
  <w:p w:rsidR="005E7BD8" w:rsidRDefault="005E7BD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3A0B"/>
    <w:rsid w:val="0002452E"/>
    <w:rsid w:val="000B132B"/>
    <w:rsid w:val="000C57D2"/>
    <w:rsid w:val="0012279C"/>
    <w:rsid w:val="00156C0C"/>
    <w:rsid w:val="00174723"/>
    <w:rsid w:val="00192BA6"/>
    <w:rsid w:val="0019486E"/>
    <w:rsid w:val="001B4282"/>
    <w:rsid w:val="001E5D61"/>
    <w:rsid w:val="001F6D91"/>
    <w:rsid w:val="00207962"/>
    <w:rsid w:val="00223030"/>
    <w:rsid w:val="00256011"/>
    <w:rsid w:val="002A1C2C"/>
    <w:rsid w:val="002B1D87"/>
    <w:rsid w:val="002E1569"/>
    <w:rsid w:val="00334648"/>
    <w:rsid w:val="00337945"/>
    <w:rsid w:val="00343983"/>
    <w:rsid w:val="00350ED9"/>
    <w:rsid w:val="003702CF"/>
    <w:rsid w:val="0039393F"/>
    <w:rsid w:val="003C18A7"/>
    <w:rsid w:val="003D3100"/>
    <w:rsid w:val="003D3BE2"/>
    <w:rsid w:val="003F2445"/>
    <w:rsid w:val="00414C35"/>
    <w:rsid w:val="00424F1A"/>
    <w:rsid w:val="004419BE"/>
    <w:rsid w:val="00441D39"/>
    <w:rsid w:val="00481AAD"/>
    <w:rsid w:val="004930F5"/>
    <w:rsid w:val="00495A7A"/>
    <w:rsid w:val="004A1B15"/>
    <w:rsid w:val="00523D8F"/>
    <w:rsid w:val="005276AF"/>
    <w:rsid w:val="00554F2D"/>
    <w:rsid w:val="00563338"/>
    <w:rsid w:val="0057417B"/>
    <w:rsid w:val="00586CDA"/>
    <w:rsid w:val="005D1EA6"/>
    <w:rsid w:val="005E7BD8"/>
    <w:rsid w:val="00603FED"/>
    <w:rsid w:val="006B6B58"/>
    <w:rsid w:val="006D0403"/>
    <w:rsid w:val="006F2CD0"/>
    <w:rsid w:val="00704114"/>
    <w:rsid w:val="00724532"/>
    <w:rsid w:val="00784513"/>
    <w:rsid w:val="00784DA9"/>
    <w:rsid w:val="007877FF"/>
    <w:rsid w:val="00791F12"/>
    <w:rsid w:val="00793958"/>
    <w:rsid w:val="007A5B73"/>
    <w:rsid w:val="007D20BF"/>
    <w:rsid w:val="007E3269"/>
    <w:rsid w:val="008022AC"/>
    <w:rsid w:val="008154A6"/>
    <w:rsid w:val="00847FB7"/>
    <w:rsid w:val="00863FF7"/>
    <w:rsid w:val="008711ED"/>
    <w:rsid w:val="008B561B"/>
    <w:rsid w:val="009100BF"/>
    <w:rsid w:val="00932F2E"/>
    <w:rsid w:val="00934B55"/>
    <w:rsid w:val="00966631"/>
    <w:rsid w:val="0097655A"/>
    <w:rsid w:val="009801B1"/>
    <w:rsid w:val="0098698B"/>
    <w:rsid w:val="009C48E6"/>
    <w:rsid w:val="009E2B53"/>
    <w:rsid w:val="009E3C68"/>
    <w:rsid w:val="009F5806"/>
    <w:rsid w:val="00A12D2E"/>
    <w:rsid w:val="00A626CA"/>
    <w:rsid w:val="00A72AD9"/>
    <w:rsid w:val="00A97850"/>
    <w:rsid w:val="00AC14D5"/>
    <w:rsid w:val="00B24999"/>
    <w:rsid w:val="00BC395D"/>
    <w:rsid w:val="00BE08E3"/>
    <w:rsid w:val="00BE4133"/>
    <w:rsid w:val="00C041BB"/>
    <w:rsid w:val="00C27464"/>
    <w:rsid w:val="00C562BD"/>
    <w:rsid w:val="00CA1A12"/>
    <w:rsid w:val="00CD338A"/>
    <w:rsid w:val="00D0077C"/>
    <w:rsid w:val="00D4263F"/>
    <w:rsid w:val="00DA3412"/>
    <w:rsid w:val="00E11887"/>
    <w:rsid w:val="00E46877"/>
    <w:rsid w:val="00E51770"/>
    <w:rsid w:val="00E622C0"/>
    <w:rsid w:val="00E93126"/>
    <w:rsid w:val="00EA45BC"/>
    <w:rsid w:val="00EB128C"/>
    <w:rsid w:val="00ED022C"/>
    <w:rsid w:val="00EE04E8"/>
    <w:rsid w:val="00EF7252"/>
    <w:rsid w:val="00F44C06"/>
    <w:rsid w:val="00F81D78"/>
    <w:rsid w:val="00FC61CB"/>
    <w:rsid w:val="00FD7F20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04A0-5E94-43DD-91A3-4B723957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2020-02-03T09:56:00Z</cp:lastPrinted>
  <dcterms:created xsi:type="dcterms:W3CDTF">2020-03-04T08:09:00Z</dcterms:created>
  <dcterms:modified xsi:type="dcterms:W3CDTF">2020-03-04T08:09:00Z</dcterms:modified>
</cp:coreProperties>
</file>