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CD" w:rsidRPr="00362671" w:rsidRDefault="007961CD" w:rsidP="007961CD">
      <w:pPr>
        <w:spacing w:before="840" w:line="360" w:lineRule="auto"/>
        <w:rPr>
          <w:rFonts w:cstheme="minorHAnsi"/>
          <w:b/>
          <w:szCs w:val="24"/>
        </w:rPr>
      </w:pPr>
      <w:r w:rsidRPr="000656CB">
        <w:rPr>
          <w:rFonts w:cstheme="minorHAnsi"/>
          <w:b/>
          <w:szCs w:val="24"/>
        </w:rPr>
        <w:t xml:space="preserve">V Národním památníku na Vítkově </w:t>
      </w:r>
      <w:r w:rsidR="00D05991">
        <w:rPr>
          <w:rFonts w:cstheme="minorHAnsi"/>
          <w:b/>
          <w:szCs w:val="24"/>
        </w:rPr>
        <w:t>j</w:t>
      </w:r>
      <w:r>
        <w:rPr>
          <w:rFonts w:cstheme="minorHAnsi"/>
          <w:b/>
          <w:szCs w:val="24"/>
        </w:rPr>
        <w:t xml:space="preserve">e k vidění výstava </w:t>
      </w:r>
      <w:proofErr w:type="spellStart"/>
      <w:r w:rsidRPr="000656CB">
        <w:rPr>
          <w:rFonts w:cstheme="minorHAnsi"/>
          <w:b/>
          <w:i/>
          <w:szCs w:val="24"/>
        </w:rPr>
        <w:t>ReporTvář</w:t>
      </w:r>
      <w:proofErr w:type="spellEnd"/>
      <w:r w:rsidRPr="000656CB">
        <w:rPr>
          <w:rFonts w:cstheme="minorHAnsi"/>
          <w:b/>
          <w:i/>
          <w:szCs w:val="24"/>
        </w:rPr>
        <w:t xml:space="preserve"> Julia Fučíka</w:t>
      </w:r>
      <w:r>
        <w:rPr>
          <w:rFonts w:cstheme="minorHAnsi"/>
          <w:b/>
          <w:szCs w:val="24"/>
        </w:rPr>
        <w:br/>
      </w:r>
      <w:r w:rsidRPr="00362671">
        <w:rPr>
          <w:rFonts w:cstheme="minorHAnsi"/>
          <w:sz w:val="20"/>
          <w:szCs w:val="20"/>
        </w:rPr>
        <w:t xml:space="preserve">Tisková zpráva k nové výstavě </w:t>
      </w:r>
      <w:proofErr w:type="spellStart"/>
      <w:r w:rsidRPr="00362671">
        <w:rPr>
          <w:rFonts w:cstheme="minorHAnsi"/>
          <w:i/>
          <w:sz w:val="20"/>
          <w:szCs w:val="20"/>
        </w:rPr>
        <w:t>ReporTvář</w:t>
      </w:r>
      <w:proofErr w:type="spellEnd"/>
      <w:r w:rsidRPr="00362671">
        <w:rPr>
          <w:rFonts w:cstheme="minorHAnsi"/>
          <w:i/>
          <w:sz w:val="20"/>
          <w:szCs w:val="20"/>
        </w:rPr>
        <w:t xml:space="preserve"> Julia Fučíka</w:t>
      </w:r>
      <w:r w:rsidRPr="00362671">
        <w:rPr>
          <w:rFonts w:cstheme="minorHAnsi"/>
          <w:b/>
          <w:sz w:val="20"/>
          <w:szCs w:val="20"/>
        </w:rPr>
        <w:br/>
      </w:r>
      <w:r w:rsidRPr="00362671">
        <w:rPr>
          <w:rFonts w:cstheme="minorHAnsi"/>
          <w:sz w:val="20"/>
          <w:szCs w:val="20"/>
        </w:rPr>
        <w:t>Národní památník na Vítkově, U Památníku 1900, Praha 3</w:t>
      </w:r>
      <w:r w:rsidRPr="00362671">
        <w:rPr>
          <w:rFonts w:cstheme="minorHAnsi"/>
          <w:b/>
          <w:sz w:val="20"/>
          <w:szCs w:val="20"/>
        </w:rPr>
        <w:br/>
      </w:r>
      <w:r w:rsidRPr="00362671">
        <w:rPr>
          <w:rFonts w:cstheme="minorHAnsi"/>
          <w:sz w:val="20"/>
          <w:szCs w:val="20"/>
        </w:rPr>
        <w:t>Praha, 20. srpna 2020</w:t>
      </w:r>
    </w:p>
    <w:p w:rsidR="007961CD" w:rsidRDefault="007961CD" w:rsidP="007961CD">
      <w:pPr>
        <w:jc w:val="both"/>
        <w:rPr>
          <w:b/>
          <w:szCs w:val="24"/>
        </w:rPr>
      </w:pPr>
      <w:r w:rsidRPr="000656CB">
        <w:rPr>
          <w:rFonts w:cstheme="minorHAnsi"/>
          <w:b/>
          <w:szCs w:val="24"/>
        </w:rPr>
        <w:t>Národní muzeum ote</w:t>
      </w:r>
      <w:r>
        <w:rPr>
          <w:rFonts w:cstheme="minorHAnsi"/>
          <w:b/>
          <w:szCs w:val="24"/>
        </w:rPr>
        <w:t>vírá</w:t>
      </w:r>
      <w:r w:rsidRPr="000656CB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 xml:space="preserve">ve spolupráci s Ústavem pro studium totalitních režimů </w:t>
      </w:r>
      <w:r w:rsidRPr="000656CB">
        <w:rPr>
          <w:rFonts w:cstheme="minorHAnsi"/>
          <w:b/>
          <w:szCs w:val="24"/>
        </w:rPr>
        <w:t xml:space="preserve">novou výstavu s názvem </w:t>
      </w:r>
      <w:proofErr w:type="spellStart"/>
      <w:r w:rsidRPr="000656CB">
        <w:rPr>
          <w:rFonts w:cstheme="minorHAnsi"/>
          <w:b/>
          <w:i/>
          <w:szCs w:val="24"/>
        </w:rPr>
        <w:t>ReporTvář</w:t>
      </w:r>
      <w:proofErr w:type="spellEnd"/>
      <w:r w:rsidRPr="000656CB">
        <w:rPr>
          <w:rFonts w:cstheme="minorHAnsi"/>
          <w:b/>
          <w:i/>
          <w:szCs w:val="24"/>
        </w:rPr>
        <w:t xml:space="preserve"> Julia Fučíka</w:t>
      </w:r>
      <w:r w:rsidR="00D05991">
        <w:rPr>
          <w:rFonts w:cstheme="minorHAnsi"/>
          <w:b/>
          <w:szCs w:val="24"/>
        </w:rPr>
        <w:t>, která bud</w:t>
      </w:r>
      <w:r w:rsidRPr="000656CB">
        <w:rPr>
          <w:rFonts w:cstheme="minorHAnsi"/>
          <w:b/>
          <w:szCs w:val="24"/>
        </w:rPr>
        <w:t xml:space="preserve">e k vidění od 21. srpna do 31. října 2020 v Národním památníku na Vítkově. </w:t>
      </w:r>
      <w:r w:rsidRPr="000656CB">
        <w:rPr>
          <w:b/>
          <w:szCs w:val="24"/>
        </w:rPr>
        <w:t xml:space="preserve">Slovní hříčka v názvu výstavy odkazuje na její dvě hlavní linie: </w:t>
      </w:r>
      <w:r w:rsidRPr="000656CB">
        <w:rPr>
          <w:b/>
          <w:i/>
          <w:iCs/>
          <w:szCs w:val="24"/>
        </w:rPr>
        <w:t>Reportáž, psanou na oprátce</w:t>
      </w:r>
      <w:r w:rsidRPr="000656CB">
        <w:rPr>
          <w:b/>
          <w:szCs w:val="24"/>
        </w:rPr>
        <w:t xml:space="preserve"> a vizuální prezentaci Julia Fučíka ve veřejném prostoru. </w:t>
      </w:r>
    </w:p>
    <w:p w:rsidR="007961CD" w:rsidRDefault="007961CD" w:rsidP="007961CD">
      <w:pPr>
        <w:jc w:val="both"/>
        <w:rPr>
          <w:color w:val="000000"/>
          <w:szCs w:val="24"/>
        </w:rPr>
      </w:pPr>
      <w:bookmarkStart w:id="0" w:name="_GoBack"/>
      <w:bookmarkEnd w:id="0"/>
      <w:r w:rsidRPr="000656CB">
        <w:rPr>
          <w:rFonts w:ascii="Calibri" w:hAnsi="Calibri" w:cs="Calibri"/>
          <w:color w:val="000000"/>
          <w:szCs w:val="24"/>
          <w:shd w:val="clear" w:color="auto" w:fill="FFFFFF"/>
        </w:rPr>
        <w:t xml:space="preserve">Výstava </w:t>
      </w:r>
      <w:proofErr w:type="spellStart"/>
      <w:r w:rsidRPr="003E6FFD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ReporTvář</w:t>
      </w:r>
      <w:proofErr w:type="spellEnd"/>
      <w:r w:rsidRPr="003E6FFD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 Julia Fučíka</w:t>
      </w:r>
      <w:r w:rsidRPr="000656CB">
        <w:rPr>
          <w:rFonts w:ascii="Calibri" w:hAnsi="Calibri" w:cs="Calibri"/>
          <w:color w:val="000000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 xml:space="preserve">přibližuje okolnosti </w:t>
      </w:r>
      <w:r w:rsidRPr="000656CB">
        <w:rPr>
          <w:rFonts w:ascii="Calibri" w:hAnsi="Calibri" w:cs="Calibri"/>
          <w:color w:val="000000"/>
          <w:szCs w:val="24"/>
          <w:shd w:val="clear" w:color="auto" w:fill="FFFFFF"/>
        </w:rPr>
        <w:t>vzniku i proměn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>y</w:t>
      </w:r>
      <w:r w:rsidRPr="000656CB">
        <w:rPr>
          <w:rFonts w:ascii="Calibri" w:hAnsi="Calibri" w:cs="Calibri"/>
          <w:color w:val="000000"/>
          <w:szCs w:val="24"/>
          <w:shd w:val="clear" w:color="auto" w:fill="FFFFFF"/>
        </w:rPr>
        <w:t xml:space="preserve"> fučíkovského kultu a nabízí 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>návštěvníkům</w:t>
      </w:r>
      <w:r w:rsidRPr="000656CB">
        <w:rPr>
          <w:rFonts w:ascii="Calibri" w:hAnsi="Calibri" w:cs="Calibri"/>
          <w:color w:val="000000"/>
          <w:szCs w:val="24"/>
          <w:shd w:val="clear" w:color="auto" w:fill="FFFFFF"/>
        </w:rPr>
        <w:t xml:space="preserve"> nezatížené kritické čtení </w:t>
      </w:r>
      <w:r w:rsidRPr="00FA41BF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Reportáže, psané na oprátce</w:t>
      </w:r>
      <w:r w:rsidRPr="000656CB">
        <w:rPr>
          <w:rFonts w:ascii="Calibri" w:hAnsi="Calibri" w:cs="Calibri"/>
          <w:color w:val="000000"/>
          <w:szCs w:val="24"/>
          <w:shd w:val="clear" w:color="auto" w:fill="FFFFFF"/>
        </w:rPr>
        <w:t xml:space="preserve"> i možnost nahlédnout na fenomén hrdinství.  </w:t>
      </w:r>
      <w:r w:rsidRPr="000656CB">
        <w:rPr>
          <w:szCs w:val="24"/>
        </w:rPr>
        <w:t>Poslední literární dílo komunistického novináře Julia Fučíka</w:t>
      </w:r>
      <w:r w:rsidRPr="000656CB">
        <w:rPr>
          <w:color w:val="000000"/>
          <w:szCs w:val="24"/>
        </w:rPr>
        <w:t xml:space="preserve"> je zde představeno jak v originálních vězeňs</w:t>
      </w:r>
      <w:r w:rsidR="00D05991">
        <w:rPr>
          <w:color w:val="000000"/>
          <w:szCs w:val="24"/>
        </w:rPr>
        <w:t>kých motácích psaných tužkou na </w:t>
      </w:r>
      <w:r w:rsidRPr="000656CB">
        <w:rPr>
          <w:color w:val="000000"/>
          <w:szCs w:val="24"/>
        </w:rPr>
        <w:t xml:space="preserve">odřezcích toaletního papíru, strojopisných přepisech, v nichž byly již v roce 1945 realizovány první cenzurní zásahy, tak i v desítkách vydání a překladů. </w:t>
      </w:r>
    </w:p>
    <w:p w:rsidR="007961CD" w:rsidRDefault="007961CD" w:rsidP="007961C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V</w:t>
      </w:r>
      <w:r w:rsidRPr="0016429F">
        <w:rPr>
          <w:color w:val="000000"/>
          <w:szCs w:val="24"/>
        </w:rPr>
        <w:t>ýstava</w:t>
      </w:r>
      <w:r w:rsidRPr="009D47EA">
        <w:rPr>
          <w:bCs/>
          <w:color w:val="000000"/>
          <w:szCs w:val="24"/>
        </w:rPr>
        <w:t xml:space="preserve"> </w:t>
      </w:r>
      <w:r w:rsidRPr="0016429F">
        <w:rPr>
          <w:color w:val="000000"/>
          <w:szCs w:val="24"/>
        </w:rPr>
        <w:t>je jedním z výstupů společného projek</w:t>
      </w:r>
      <w:r>
        <w:rPr>
          <w:color w:val="000000"/>
          <w:szCs w:val="24"/>
        </w:rPr>
        <w:t>tu Národního muzea a Ústavu pro </w:t>
      </w:r>
      <w:r w:rsidRPr="0016429F">
        <w:rPr>
          <w:color w:val="000000"/>
          <w:szCs w:val="24"/>
        </w:rPr>
        <w:t xml:space="preserve">studium totalitních režimů, nazvaného </w:t>
      </w:r>
      <w:r w:rsidRPr="0016429F">
        <w:rPr>
          <w:i/>
          <w:color w:val="000000"/>
          <w:szCs w:val="24"/>
        </w:rPr>
        <w:t>Muzeum dělnického hnutí v 21. století</w:t>
      </w:r>
      <w:r>
        <w:rPr>
          <w:i/>
          <w:color w:val="000000"/>
          <w:szCs w:val="24"/>
        </w:rPr>
        <w:t xml:space="preserve">, </w:t>
      </w:r>
      <w:r w:rsidRPr="00362671">
        <w:rPr>
          <w:iCs/>
          <w:color w:val="000000"/>
          <w:szCs w:val="24"/>
        </w:rPr>
        <w:t xml:space="preserve">jehož smyslem je prezentace práce s muzejní sbírkou doby státního socialismu a užití jejího materiálu </w:t>
      </w:r>
      <w:r w:rsidRPr="00362671">
        <w:rPr>
          <w:iCs/>
          <w:color w:val="000000"/>
          <w:szCs w:val="24"/>
        </w:rPr>
        <w:br/>
        <w:t>k potřebám odborné a široké veřejnosti.</w:t>
      </w:r>
      <w:r w:rsidRPr="0016429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Pr="000656CB">
        <w:rPr>
          <w:color w:val="000000"/>
          <w:szCs w:val="24"/>
        </w:rPr>
        <w:t xml:space="preserve">Součástí výstavy jsou i výtvarné </w:t>
      </w:r>
      <w:r w:rsidRPr="000656CB">
        <w:rPr>
          <w:szCs w:val="24"/>
        </w:rPr>
        <w:t xml:space="preserve">realizace </w:t>
      </w:r>
      <w:r>
        <w:rPr>
          <w:szCs w:val="24"/>
        </w:rPr>
        <w:br/>
      </w:r>
      <w:r w:rsidRPr="000656CB">
        <w:rPr>
          <w:szCs w:val="24"/>
        </w:rPr>
        <w:t xml:space="preserve">a doprovodné materiály mapující místa paměti věnovaná Fučíkovi na území Československa </w:t>
      </w:r>
      <w:r>
        <w:rPr>
          <w:szCs w:val="24"/>
        </w:rPr>
        <w:br/>
      </w:r>
      <w:r w:rsidRPr="000656CB">
        <w:rPr>
          <w:szCs w:val="24"/>
        </w:rPr>
        <w:t>i mimo něj.</w:t>
      </w:r>
      <w:r>
        <w:rPr>
          <w:szCs w:val="24"/>
        </w:rPr>
        <w:t xml:space="preserve"> 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>J</w:t>
      </w:r>
      <w:r w:rsidRPr="000656CB">
        <w:rPr>
          <w:rFonts w:ascii="Calibri" w:hAnsi="Calibri" w:cs="Calibri"/>
          <w:color w:val="000000"/>
          <w:szCs w:val="24"/>
          <w:shd w:val="clear" w:color="auto" w:fill="FFFFFF"/>
        </w:rPr>
        <w:t>eho památka, v níž výraznou roli hrál obraz, respektive tvář hrdiny, sloužila k upevňování monopolu komunistické moci. 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 xml:space="preserve">Cílem výstavy tak </w:t>
      </w:r>
      <w:r w:rsidRPr="0016429F">
        <w:rPr>
          <w:color w:val="000000"/>
          <w:szCs w:val="24"/>
        </w:rPr>
        <w:t>není jen vypovíd</w:t>
      </w:r>
      <w:r>
        <w:rPr>
          <w:color w:val="000000"/>
          <w:szCs w:val="24"/>
        </w:rPr>
        <w:t>at</w:t>
      </w:r>
      <w:r w:rsidR="004C5D68">
        <w:rPr>
          <w:color w:val="000000"/>
          <w:szCs w:val="24"/>
        </w:rPr>
        <w:t xml:space="preserve"> o </w:t>
      </w:r>
      <w:r>
        <w:rPr>
          <w:color w:val="000000"/>
          <w:szCs w:val="24"/>
        </w:rPr>
        <w:t>minulosti, ale především o </w:t>
      </w:r>
      <w:r w:rsidRPr="0016429F">
        <w:rPr>
          <w:color w:val="000000"/>
          <w:szCs w:val="24"/>
        </w:rPr>
        <w:t>způsobe</w:t>
      </w:r>
      <w:r>
        <w:rPr>
          <w:color w:val="000000"/>
          <w:szCs w:val="24"/>
        </w:rPr>
        <w:t>ch, jak se s minulostí zacházelo a</w:t>
      </w:r>
      <w:r w:rsidRPr="0016429F">
        <w:rPr>
          <w:color w:val="000000"/>
          <w:szCs w:val="24"/>
        </w:rPr>
        <w:t xml:space="preserve"> zachází</w:t>
      </w:r>
      <w:r>
        <w:rPr>
          <w:color w:val="000000"/>
          <w:szCs w:val="24"/>
        </w:rPr>
        <w:t xml:space="preserve"> dodnes</w:t>
      </w:r>
      <w:r w:rsidRPr="0016429F">
        <w:rPr>
          <w:color w:val="000000"/>
          <w:szCs w:val="24"/>
        </w:rPr>
        <w:t>.</w:t>
      </w:r>
    </w:p>
    <w:p w:rsidR="003E6FFD" w:rsidRDefault="007961CD" w:rsidP="003E6FFD">
      <w:pPr>
        <w:jc w:val="both"/>
      </w:pPr>
      <w:r w:rsidRPr="00B270A0">
        <w:t xml:space="preserve">K výstavě je připraven rovněž doprovodný program pro školní skupiny. Vzdělávací linka stojí na konceptu badatelsky orientované výuky v prostorách expozice a umožňuje </w:t>
      </w:r>
      <w:r>
        <w:t xml:space="preserve">žákům </w:t>
      </w:r>
      <w:r w:rsidRPr="00B270A0">
        <w:t xml:space="preserve">práci </w:t>
      </w:r>
      <w:r>
        <w:t>jak</w:t>
      </w:r>
      <w:r w:rsidRPr="00B270A0">
        <w:t xml:space="preserve"> s exponáty, </w:t>
      </w:r>
      <w:r>
        <w:t>tak</w:t>
      </w:r>
      <w:r w:rsidRPr="00B270A0">
        <w:t xml:space="preserve"> s dobovými materiály.</w:t>
      </w:r>
    </w:p>
    <w:p w:rsidR="007961CD" w:rsidRPr="007664BD" w:rsidRDefault="007961CD" w:rsidP="003E6FF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Výstava </w:t>
      </w:r>
      <w:proofErr w:type="spellStart"/>
      <w:r w:rsidRPr="003E6FFD">
        <w:rPr>
          <w:i/>
          <w:color w:val="000000"/>
          <w:szCs w:val="24"/>
        </w:rPr>
        <w:t>ReporTvář</w:t>
      </w:r>
      <w:proofErr w:type="spellEnd"/>
      <w:r w:rsidRPr="003E6FFD">
        <w:rPr>
          <w:i/>
          <w:color w:val="000000"/>
          <w:szCs w:val="24"/>
        </w:rPr>
        <w:t xml:space="preserve"> Julia Fučíka</w:t>
      </w:r>
      <w:r w:rsidR="00D05991">
        <w:rPr>
          <w:color w:val="000000"/>
          <w:szCs w:val="24"/>
        </w:rPr>
        <w:t xml:space="preserve"> bud</w:t>
      </w:r>
      <w:r>
        <w:rPr>
          <w:color w:val="000000"/>
          <w:szCs w:val="24"/>
        </w:rPr>
        <w:t xml:space="preserve">e k vidění v Národním památníku na Vítkově do 31. října 2020. Veškeré informace o otevírací době a vstupném naleznete na stránkách </w:t>
      </w:r>
      <w:proofErr w:type="gramStart"/>
      <w:r w:rsidRPr="004C5D68">
        <w:rPr>
          <w:szCs w:val="24"/>
        </w:rPr>
        <w:t>www</w:t>
      </w:r>
      <w:proofErr w:type="gramEnd"/>
      <w:r w:rsidRPr="004C5D68">
        <w:rPr>
          <w:szCs w:val="24"/>
        </w:rPr>
        <w:t>.</w:t>
      </w:r>
      <w:proofErr w:type="gramStart"/>
      <w:r w:rsidRPr="004C5D68">
        <w:rPr>
          <w:szCs w:val="24"/>
        </w:rPr>
        <w:t>nm</w:t>
      </w:r>
      <w:proofErr w:type="gramEnd"/>
      <w:r w:rsidRPr="004C5D68">
        <w:rPr>
          <w:szCs w:val="24"/>
        </w:rPr>
        <w:t>.cz</w:t>
      </w:r>
      <w:r w:rsidRPr="004C5D68">
        <w:rPr>
          <w:rStyle w:val="Hypertextovodkaz"/>
          <w:color w:val="auto"/>
          <w:szCs w:val="24"/>
          <w:u w:val="none"/>
        </w:rPr>
        <w:t>.</w:t>
      </w:r>
    </w:p>
    <w:p w:rsidR="007961CD" w:rsidRPr="007961CD" w:rsidRDefault="007961CD" w:rsidP="007961CD">
      <w:pPr>
        <w:rPr>
          <w:rFonts w:cstheme="minorHAnsi"/>
          <w:szCs w:val="24"/>
        </w:rPr>
      </w:pPr>
    </w:p>
    <w:p w:rsidR="007961CD" w:rsidRPr="007961CD" w:rsidRDefault="007961CD" w:rsidP="007961C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961CD">
        <w:rPr>
          <w:rFonts w:asciiTheme="minorHAnsi" w:hAnsiTheme="minorHAnsi" w:cstheme="minorHAnsi"/>
          <w:b/>
          <w:bCs/>
          <w:color w:val="A10640"/>
          <w:bdr w:val="none" w:sz="0" w:space="0" w:color="auto" w:frame="1"/>
        </w:rPr>
        <w:lastRenderedPageBreak/>
        <w:t>Mgr. Lenka Boučková</w:t>
      </w:r>
    </w:p>
    <w:p w:rsidR="007961CD" w:rsidRPr="007961CD" w:rsidRDefault="007961CD" w:rsidP="007961C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961CD">
        <w:rPr>
          <w:rFonts w:asciiTheme="minorHAnsi" w:hAnsiTheme="minorHAnsi" w:cstheme="minorHAnsi"/>
          <w:color w:val="5A5758"/>
          <w:bdr w:val="none" w:sz="0" w:space="0" w:color="auto" w:frame="1"/>
        </w:rPr>
        <w:t>vedoucí oddělení vnějších vztahů</w:t>
      </w:r>
    </w:p>
    <w:p w:rsidR="007961CD" w:rsidRPr="007961CD" w:rsidRDefault="007961CD" w:rsidP="007961C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961CD">
        <w:rPr>
          <w:rFonts w:asciiTheme="minorHAnsi" w:hAnsiTheme="minorHAnsi" w:cstheme="minorHAnsi"/>
          <w:color w:val="5A5758"/>
          <w:bdr w:val="none" w:sz="0" w:space="0" w:color="auto" w:frame="1"/>
        </w:rPr>
        <w:t> </w:t>
      </w:r>
    </w:p>
    <w:p w:rsidR="007961CD" w:rsidRPr="007961CD" w:rsidRDefault="007961CD" w:rsidP="007961C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961CD">
        <w:rPr>
          <w:rFonts w:asciiTheme="minorHAnsi" w:hAnsiTheme="minorHAnsi" w:cstheme="minorHAnsi"/>
          <w:b/>
          <w:bCs/>
          <w:color w:val="5A5758"/>
          <w:bdr w:val="none" w:sz="0" w:space="0" w:color="auto" w:frame="1"/>
        </w:rPr>
        <w:t>NÁRODNÍ MUZEUM</w:t>
      </w:r>
    </w:p>
    <w:p w:rsidR="007961CD" w:rsidRPr="007961CD" w:rsidRDefault="007961CD" w:rsidP="007961C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961CD">
        <w:rPr>
          <w:rFonts w:asciiTheme="minorHAnsi" w:hAnsiTheme="minorHAnsi" w:cstheme="minorHAnsi"/>
          <w:color w:val="5A5758"/>
          <w:bdr w:val="none" w:sz="0" w:space="0" w:color="auto" w:frame="1"/>
        </w:rPr>
        <w:t>Vinohradská 1, 110 00 Praha 1</w:t>
      </w:r>
    </w:p>
    <w:p w:rsidR="007961CD" w:rsidRPr="007961CD" w:rsidRDefault="007961CD" w:rsidP="007961C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961CD">
        <w:rPr>
          <w:rFonts w:asciiTheme="minorHAnsi" w:hAnsiTheme="minorHAnsi" w:cstheme="minorHAnsi"/>
          <w:color w:val="A10640"/>
          <w:bdr w:val="none" w:sz="0" w:space="0" w:color="auto" w:frame="1"/>
        </w:rPr>
        <w:t>T:</w:t>
      </w:r>
      <w:r w:rsidRPr="007961CD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7961CD">
        <w:rPr>
          <w:rFonts w:asciiTheme="minorHAnsi" w:hAnsiTheme="minorHAnsi" w:cstheme="minorHAnsi"/>
          <w:color w:val="5A5758"/>
          <w:bdr w:val="none" w:sz="0" w:space="0" w:color="auto" w:frame="1"/>
        </w:rPr>
        <w:t>+420 224 497 250 | </w:t>
      </w:r>
      <w:r w:rsidRPr="007961CD">
        <w:rPr>
          <w:rFonts w:asciiTheme="minorHAnsi" w:hAnsiTheme="minorHAnsi" w:cstheme="minorHAnsi"/>
          <w:color w:val="A10640"/>
          <w:bdr w:val="none" w:sz="0" w:space="0" w:color="auto" w:frame="1"/>
        </w:rPr>
        <w:t>M:</w:t>
      </w:r>
      <w:r w:rsidRPr="007961CD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7961CD">
        <w:rPr>
          <w:rFonts w:asciiTheme="minorHAnsi" w:hAnsiTheme="minorHAnsi" w:cstheme="minorHAnsi"/>
          <w:color w:val="5A5758"/>
          <w:bdr w:val="none" w:sz="0" w:space="0" w:color="auto" w:frame="1"/>
        </w:rPr>
        <w:t>+420 737 712 289</w:t>
      </w:r>
    </w:p>
    <w:p w:rsidR="007961CD" w:rsidRPr="007961CD" w:rsidRDefault="007961CD" w:rsidP="007961C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961CD">
        <w:rPr>
          <w:rFonts w:asciiTheme="minorHAnsi" w:hAnsiTheme="minorHAnsi" w:cstheme="minorHAnsi"/>
          <w:color w:val="A10640"/>
          <w:bdr w:val="none" w:sz="0" w:space="0" w:color="auto" w:frame="1"/>
        </w:rPr>
        <w:t>E:</w:t>
      </w:r>
      <w:r w:rsidRPr="007961CD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hyperlink r:id="rId10" w:tgtFrame="_blank" w:history="1">
        <w:r w:rsidRPr="007961CD">
          <w:rPr>
            <w:rStyle w:val="Hypertextovodkaz"/>
            <w:rFonts w:asciiTheme="minorHAnsi" w:hAnsiTheme="minorHAnsi" w:cstheme="minorHAnsi"/>
            <w:color w:val="0563C1"/>
            <w:bdr w:val="none" w:sz="0" w:space="0" w:color="auto" w:frame="1"/>
          </w:rPr>
          <w:t>lenka.bouckova@nm.cz</w:t>
        </w:r>
      </w:hyperlink>
      <w:r w:rsidRPr="007961CD">
        <w:rPr>
          <w:rFonts w:asciiTheme="minorHAnsi" w:hAnsiTheme="minorHAnsi" w:cstheme="minorHAnsi"/>
          <w:color w:val="595959"/>
          <w:bdr w:val="none" w:sz="0" w:space="0" w:color="auto" w:frame="1"/>
        </w:rPr>
        <w:br/>
      </w:r>
      <w:r w:rsidRPr="007961CD">
        <w:rPr>
          <w:rFonts w:asciiTheme="minorHAnsi" w:hAnsiTheme="minorHAnsi" w:cstheme="minorHAnsi"/>
          <w:color w:val="A10640"/>
          <w:bdr w:val="none" w:sz="0" w:space="0" w:color="auto" w:frame="1"/>
        </w:rPr>
        <w:t>W:</w:t>
      </w:r>
      <w:r w:rsidRPr="007961CD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hyperlink r:id="rId11" w:tgtFrame="_blank" w:history="1">
        <w:r w:rsidRPr="007961CD">
          <w:rPr>
            <w:rStyle w:val="Hypertextovodkaz"/>
            <w:rFonts w:asciiTheme="minorHAnsi" w:hAnsiTheme="minorHAnsi" w:cstheme="minorHAnsi"/>
            <w:color w:val="0563C1"/>
            <w:bdr w:val="none" w:sz="0" w:space="0" w:color="auto" w:frame="1"/>
          </w:rPr>
          <w:t>www.nm.cz</w:t>
        </w:r>
      </w:hyperlink>
    </w:p>
    <w:p w:rsidR="007961CD" w:rsidRDefault="007961CD" w:rsidP="007961CD">
      <w:pPr>
        <w:rPr>
          <w:szCs w:val="20"/>
        </w:rPr>
      </w:pPr>
    </w:p>
    <w:p w:rsidR="007961CD" w:rsidRDefault="007961CD" w:rsidP="007961CD">
      <w:pPr>
        <w:rPr>
          <w:szCs w:val="20"/>
        </w:rPr>
      </w:pPr>
    </w:p>
    <w:p w:rsidR="007961CD" w:rsidRPr="00304A76" w:rsidRDefault="007961CD" w:rsidP="007961CD">
      <w:pPr>
        <w:rPr>
          <w:szCs w:val="20"/>
        </w:rPr>
      </w:pPr>
    </w:p>
    <w:p w:rsidR="007961CD" w:rsidRPr="00304A76" w:rsidRDefault="007961CD" w:rsidP="007961CD">
      <w:pPr>
        <w:rPr>
          <w:szCs w:val="20"/>
        </w:rPr>
      </w:pPr>
    </w:p>
    <w:p w:rsidR="007961CD" w:rsidRPr="00304A76" w:rsidRDefault="007961CD" w:rsidP="007961CD">
      <w:pPr>
        <w:rPr>
          <w:szCs w:val="20"/>
        </w:rPr>
      </w:pPr>
    </w:p>
    <w:p w:rsidR="007961CD" w:rsidRPr="00304A76" w:rsidRDefault="007961CD" w:rsidP="007961CD">
      <w:pPr>
        <w:rPr>
          <w:szCs w:val="20"/>
        </w:rPr>
      </w:pPr>
    </w:p>
    <w:p w:rsidR="007961CD" w:rsidRPr="00304A76" w:rsidRDefault="007961CD" w:rsidP="007961CD">
      <w:pPr>
        <w:jc w:val="center"/>
        <w:rPr>
          <w:szCs w:val="20"/>
        </w:rPr>
      </w:pPr>
    </w:p>
    <w:p w:rsidR="007961CD" w:rsidRPr="00304A76" w:rsidRDefault="007961CD" w:rsidP="007961CD">
      <w:pPr>
        <w:rPr>
          <w:szCs w:val="20"/>
        </w:rPr>
      </w:pPr>
    </w:p>
    <w:p w:rsidR="007961CD" w:rsidRPr="00304A76" w:rsidRDefault="007961CD" w:rsidP="007961CD">
      <w:pPr>
        <w:rPr>
          <w:szCs w:val="20"/>
        </w:rPr>
      </w:pPr>
    </w:p>
    <w:p w:rsidR="007961CD" w:rsidRPr="00304A76" w:rsidRDefault="007961CD" w:rsidP="007961CD">
      <w:pPr>
        <w:rPr>
          <w:szCs w:val="20"/>
        </w:rPr>
      </w:pPr>
    </w:p>
    <w:p w:rsidR="007961CD" w:rsidRPr="00304A76" w:rsidRDefault="007961CD" w:rsidP="007961CD">
      <w:pPr>
        <w:rPr>
          <w:szCs w:val="20"/>
        </w:rPr>
      </w:pPr>
    </w:p>
    <w:p w:rsidR="007961CD" w:rsidRPr="00304A76" w:rsidRDefault="007961CD" w:rsidP="007961CD">
      <w:pPr>
        <w:rPr>
          <w:szCs w:val="20"/>
        </w:rPr>
      </w:pPr>
    </w:p>
    <w:p w:rsidR="007961CD" w:rsidRPr="00304A76" w:rsidRDefault="007961CD" w:rsidP="007961CD">
      <w:pPr>
        <w:tabs>
          <w:tab w:val="left" w:pos="7230"/>
        </w:tabs>
        <w:rPr>
          <w:szCs w:val="20"/>
        </w:rPr>
      </w:pPr>
      <w:r>
        <w:rPr>
          <w:szCs w:val="20"/>
        </w:rPr>
        <w:tab/>
      </w:r>
    </w:p>
    <w:p w:rsidR="007961CD" w:rsidRPr="00304A76" w:rsidRDefault="007961CD" w:rsidP="007961CD">
      <w:pPr>
        <w:rPr>
          <w:szCs w:val="20"/>
        </w:rPr>
      </w:pPr>
    </w:p>
    <w:p w:rsidR="007961CD" w:rsidRPr="00304A76" w:rsidRDefault="007961CD" w:rsidP="007961CD">
      <w:pPr>
        <w:rPr>
          <w:szCs w:val="20"/>
        </w:rPr>
      </w:pPr>
    </w:p>
    <w:p w:rsidR="007961CD" w:rsidRDefault="007961CD" w:rsidP="007961CD">
      <w:pPr>
        <w:tabs>
          <w:tab w:val="left" w:pos="3375"/>
        </w:tabs>
        <w:rPr>
          <w:szCs w:val="20"/>
        </w:rPr>
      </w:pPr>
      <w:r>
        <w:rPr>
          <w:szCs w:val="20"/>
        </w:rPr>
        <w:tab/>
      </w:r>
    </w:p>
    <w:p w:rsidR="007961CD" w:rsidRPr="00304A76" w:rsidRDefault="007961CD" w:rsidP="007961CD">
      <w:pPr>
        <w:tabs>
          <w:tab w:val="left" w:pos="2415"/>
        </w:tabs>
        <w:rPr>
          <w:szCs w:val="20"/>
        </w:rPr>
      </w:pPr>
      <w:r>
        <w:rPr>
          <w:szCs w:val="20"/>
        </w:rPr>
        <w:tab/>
      </w:r>
    </w:p>
    <w:p w:rsidR="00A12D2E" w:rsidRPr="007961CD" w:rsidRDefault="00A12D2E" w:rsidP="007961CD"/>
    <w:sectPr w:rsidR="00A12D2E" w:rsidRPr="007961CD" w:rsidSect="004C5D6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8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383" w:rsidRDefault="008A2383" w:rsidP="006F2CD0">
      <w:pPr>
        <w:spacing w:after="0" w:line="240" w:lineRule="auto"/>
      </w:pPr>
      <w:r>
        <w:separator/>
      </w:r>
    </w:p>
  </w:endnote>
  <w:endnote w:type="continuationSeparator" w:id="0">
    <w:p w:rsidR="008A2383" w:rsidRDefault="008A238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4C5D68" w:rsidP="00F44C06">
    <w:pPr>
      <w:pStyle w:val="Zpat"/>
    </w:pPr>
    <w:r w:rsidRPr="004C5D68">
      <w:rPr>
        <w:noProof/>
        <w:lang w:eastAsia="cs-CZ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page">
            <wp:posOffset>-123825</wp:posOffset>
          </wp:positionH>
          <wp:positionV relativeFrom="page">
            <wp:posOffset>9658350</wp:posOffset>
          </wp:positionV>
          <wp:extent cx="7553325" cy="895350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383" w:rsidRDefault="008A2383" w:rsidP="006F2CD0">
      <w:pPr>
        <w:spacing w:after="0" w:line="240" w:lineRule="auto"/>
      </w:pPr>
      <w:r>
        <w:separator/>
      </w:r>
    </w:p>
  </w:footnote>
  <w:footnote w:type="continuationSeparator" w:id="0">
    <w:p w:rsidR="008A2383" w:rsidRDefault="008A238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7961CD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-556895</wp:posOffset>
          </wp:positionH>
          <wp:positionV relativeFrom="margin">
            <wp:posOffset>-1368425</wp:posOffset>
          </wp:positionV>
          <wp:extent cx="2115820" cy="97155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1557655</wp:posOffset>
          </wp:positionH>
          <wp:positionV relativeFrom="paragraph">
            <wp:posOffset>-111760</wp:posOffset>
          </wp:positionV>
          <wp:extent cx="1864995" cy="676275"/>
          <wp:effectExtent l="0" t="0" r="190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ST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4F2D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1E5D61"/>
    <w:rsid w:val="002B1D87"/>
    <w:rsid w:val="003D3BE2"/>
    <w:rsid w:val="003E6FFD"/>
    <w:rsid w:val="00481AAD"/>
    <w:rsid w:val="00494859"/>
    <w:rsid w:val="004A1B15"/>
    <w:rsid w:val="004C5D68"/>
    <w:rsid w:val="00554F2D"/>
    <w:rsid w:val="00563338"/>
    <w:rsid w:val="006F2CD0"/>
    <w:rsid w:val="00784513"/>
    <w:rsid w:val="007961CD"/>
    <w:rsid w:val="008022AC"/>
    <w:rsid w:val="008A2383"/>
    <w:rsid w:val="009100BF"/>
    <w:rsid w:val="00932F2E"/>
    <w:rsid w:val="00966631"/>
    <w:rsid w:val="009801B1"/>
    <w:rsid w:val="009C48E6"/>
    <w:rsid w:val="00A12D2E"/>
    <w:rsid w:val="00A86FAE"/>
    <w:rsid w:val="00BE08E3"/>
    <w:rsid w:val="00C041BB"/>
    <w:rsid w:val="00C27464"/>
    <w:rsid w:val="00C562BD"/>
    <w:rsid w:val="00D05991"/>
    <w:rsid w:val="00D125E5"/>
    <w:rsid w:val="00D4263F"/>
    <w:rsid w:val="00D77F42"/>
    <w:rsid w:val="00DD68DF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79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m.cz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enka.bouck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0" ma:contentTypeDescription="Vytvoří nový dokument" ma:contentTypeScope="" ma:versionID="5ecda0d65bfaf5f70b6979952e6fc31a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2dae801824ca9a42a671992fa42ea963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5D09-5C3F-43CC-90E1-DC6B40E0F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1DFE4-3853-4878-A93D-EB26CB63A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73ED4-1395-48F4-8FC5-D1C07A0A7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D208FA-4575-4A6A-93A5-CB9D96C5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2020-08-20T06:58:00Z</cp:lastPrinted>
  <dcterms:created xsi:type="dcterms:W3CDTF">2020-08-20T07:08:00Z</dcterms:created>
  <dcterms:modified xsi:type="dcterms:W3CDTF">2020-08-21T07:02:00Z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