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D2E" w:rsidRDefault="00A647C2" w:rsidP="00A647C2">
      <w:pPr>
        <w:spacing w:before="840"/>
        <w:jc w:val="both"/>
        <w:rPr>
          <w:rFonts w:cstheme="minorHAnsi"/>
          <w:b/>
        </w:rPr>
      </w:pPr>
      <w:r>
        <w:rPr>
          <w:rFonts w:cstheme="minorHAnsi"/>
          <w:b/>
        </w:rPr>
        <w:t>Již pošesté se v Praze rozezní flašinety</w:t>
      </w:r>
    </w:p>
    <w:p w:rsidR="00A12D2E" w:rsidRDefault="00A647C2" w:rsidP="00A647C2">
      <w:pPr>
        <w:jc w:val="both"/>
        <w:rPr>
          <w:rFonts w:cstheme="minorHAnsi"/>
          <w:i/>
          <w:sz w:val="20"/>
          <w:szCs w:val="20"/>
        </w:rPr>
      </w:pPr>
      <w:r>
        <w:rPr>
          <w:rFonts w:cstheme="minorHAnsi"/>
          <w:sz w:val="20"/>
          <w:szCs w:val="20"/>
        </w:rPr>
        <w:t xml:space="preserve">Tiskové oznámení k akci </w:t>
      </w:r>
      <w:r w:rsidRPr="00A647C2">
        <w:rPr>
          <w:rFonts w:cstheme="minorHAnsi"/>
          <w:i/>
          <w:sz w:val="20"/>
          <w:szCs w:val="20"/>
        </w:rPr>
        <w:t>Flašinet žije!</w:t>
      </w:r>
    </w:p>
    <w:p w:rsidR="00A647C2" w:rsidRPr="00A647C2" w:rsidRDefault="00A647C2" w:rsidP="00A647C2">
      <w:pPr>
        <w:jc w:val="both"/>
        <w:rPr>
          <w:rFonts w:cstheme="minorHAnsi"/>
          <w:sz w:val="20"/>
          <w:szCs w:val="20"/>
        </w:rPr>
      </w:pPr>
      <w:r>
        <w:rPr>
          <w:rFonts w:cstheme="minorHAnsi"/>
          <w:sz w:val="20"/>
          <w:szCs w:val="20"/>
        </w:rPr>
        <w:t>Praha, 9. 8. 2019</w:t>
      </w:r>
    </w:p>
    <w:p w:rsidR="00A12D2E" w:rsidRPr="00A647C2" w:rsidRDefault="00A647C2" w:rsidP="00A647C2">
      <w:pPr>
        <w:spacing w:before="240"/>
        <w:jc w:val="both"/>
        <w:rPr>
          <w:rFonts w:cstheme="minorHAnsi"/>
          <w:b/>
        </w:rPr>
      </w:pPr>
      <w:r w:rsidRPr="00A647C2">
        <w:rPr>
          <w:b/>
        </w:rPr>
        <w:t>Začátek srpna patří v Praze již tradičně flašinetům. Národní muzeum</w:t>
      </w:r>
      <w:r>
        <w:rPr>
          <w:b/>
        </w:rPr>
        <w:t xml:space="preserve"> proto i</w:t>
      </w:r>
      <w:r w:rsidRPr="00A647C2">
        <w:rPr>
          <w:b/>
        </w:rPr>
        <w:t xml:space="preserve"> letos </w:t>
      </w:r>
      <w:proofErr w:type="gramStart"/>
      <w:r w:rsidRPr="00A647C2">
        <w:rPr>
          <w:b/>
        </w:rPr>
        <w:t>přichystalo</w:t>
      </w:r>
      <w:proofErr w:type="gramEnd"/>
      <w:r w:rsidRPr="00A647C2">
        <w:rPr>
          <w:b/>
        </w:rPr>
        <w:t xml:space="preserve"> </w:t>
      </w:r>
      <w:r>
        <w:rPr>
          <w:b/>
        </w:rPr>
        <w:t>mezinárodní</w:t>
      </w:r>
      <w:r w:rsidRPr="00A647C2">
        <w:rPr>
          <w:b/>
        </w:rPr>
        <w:t xml:space="preserve"> setkání </w:t>
      </w:r>
      <w:proofErr w:type="spellStart"/>
      <w:r w:rsidRPr="00A647C2">
        <w:rPr>
          <w:b/>
        </w:rPr>
        <w:t>flašinetářů</w:t>
      </w:r>
      <w:proofErr w:type="spellEnd"/>
      <w:r w:rsidRPr="00A647C2">
        <w:rPr>
          <w:b/>
        </w:rPr>
        <w:t xml:space="preserve"> </w:t>
      </w:r>
      <w:r>
        <w:rPr>
          <w:b/>
        </w:rPr>
        <w:t xml:space="preserve">s názvem </w:t>
      </w:r>
      <w:r w:rsidRPr="00A647C2">
        <w:rPr>
          <w:b/>
          <w:i/>
        </w:rPr>
        <w:t xml:space="preserve">Flašinet </w:t>
      </w:r>
      <w:proofErr w:type="gramStart"/>
      <w:r w:rsidRPr="00A647C2">
        <w:rPr>
          <w:b/>
          <w:i/>
        </w:rPr>
        <w:t>žije</w:t>
      </w:r>
      <w:proofErr w:type="gramEnd"/>
      <w:r w:rsidRPr="00A647C2">
        <w:rPr>
          <w:b/>
          <w:i/>
        </w:rPr>
        <w:t>!</w:t>
      </w:r>
      <w:r>
        <w:rPr>
          <w:b/>
        </w:rPr>
        <w:t>, které se uskuteční v </w:t>
      </w:r>
      <w:r w:rsidRPr="00A647C2">
        <w:rPr>
          <w:b/>
        </w:rPr>
        <w:t xml:space="preserve">úterý 13. srpna 2019. Pouliční umělci z různých koutů Evropy oživí </w:t>
      </w:r>
      <w:r>
        <w:rPr>
          <w:b/>
        </w:rPr>
        <w:t xml:space="preserve">již pošesté </w:t>
      </w:r>
      <w:r w:rsidRPr="00A647C2">
        <w:rPr>
          <w:b/>
        </w:rPr>
        <w:t xml:space="preserve">centrum Prahy třemi koncerty rozdílných žánrů. Zvuky hracích strojků se rozezní v 10.00 v barokním kostele sv. Mikuláše na Staroměstském náměstí, </w:t>
      </w:r>
      <w:proofErr w:type="gramStart"/>
      <w:r w:rsidRPr="00A647C2">
        <w:rPr>
          <w:b/>
        </w:rPr>
        <w:t>ve</w:t>
      </w:r>
      <w:proofErr w:type="gramEnd"/>
      <w:r w:rsidRPr="00A647C2">
        <w:rPr>
          <w:b/>
        </w:rPr>
        <w:t xml:space="preserve"> 14.0</w:t>
      </w:r>
      <w:r>
        <w:rPr>
          <w:b/>
        </w:rPr>
        <w:t>0 na Kampě u Karlova mostu a v </w:t>
      </w:r>
      <w:r w:rsidRPr="00A647C2">
        <w:rPr>
          <w:b/>
        </w:rPr>
        <w:t>19.00 v Českém muzeu hudby.</w:t>
      </w:r>
    </w:p>
    <w:p w:rsidR="00A647C2" w:rsidRDefault="00A647C2" w:rsidP="00A647C2">
      <w:pPr>
        <w:jc w:val="both"/>
      </w:pPr>
      <w:r>
        <w:t xml:space="preserve">Na jednodenním festivalu se potkají </w:t>
      </w:r>
      <w:proofErr w:type="spellStart"/>
      <w:r>
        <w:t>flašinetáři</w:t>
      </w:r>
      <w:proofErr w:type="spellEnd"/>
      <w:r>
        <w:t xml:space="preserve"> z Německa, Slovenska, České republiky, Rakouska, Polska</w:t>
      </w:r>
      <w:r w:rsidR="007E205C">
        <w:t>, Slovinska</w:t>
      </w:r>
      <w:r>
        <w:t xml:space="preserve"> a Francie. A na co konkrétně se mohou návštěvníci těšit? V kostele sv. Mikuláše na Staroměstském náměstí zazní od 10.00 tóny klasických skladeb. Bude možné slyšet například Sbor židů z opery </w:t>
      </w:r>
      <w:proofErr w:type="spellStart"/>
      <w:r>
        <w:t>Nabucco</w:t>
      </w:r>
      <w:proofErr w:type="spellEnd"/>
      <w:r>
        <w:t xml:space="preserve"> od </w:t>
      </w:r>
      <w:proofErr w:type="spellStart"/>
      <w:r w:rsidRPr="00AC3C90">
        <w:t>Giuseppe</w:t>
      </w:r>
      <w:proofErr w:type="spellEnd"/>
      <w:r w:rsidRPr="00AC3C90">
        <w:t xml:space="preserve"> Verdi</w:t>
      </w:r>
      <w:r>
        <w:t>ho nebo předehru z </w:t>
      </w:r>
      <w:proofErr w:type="spellStart"/>
      <w:proofErr w:type="gramStart"/>
      <w:r>
        <w:t>Figarovi</w:t>
      </w:r>
      <w:proofErr w:type="spellEnd"/>
      <w:proofErr w:type="gramEnd"/>
      <w:r>
        <w:t xml:space="preserve"> svatby v jedinečném podání dvou flašinetů naráz. Na Kampě si pak </w:t>
      </w:r>
      <w:proofErr w:type="gramStart"/>
      <w:r>
        <w:t>ve</w:t>
      </w:r>
      <w:proofErr w:type="gramEnd"/>
      <w:r>
        <w:t xml:space="preserve"> 14.00 kolemjdoucí vyslechnou improvizované hraní doprovázené živým zpěvem a hrací strojky si důkladně prohlédnou ze všech stran. </w:t>
      </w:r>
    </w:p>
    <w:p w:rsidR="00A647C2" w:rsidRDefault="00A647C2" w:rsidP="00A647C2">
      <w:pPr>
        <w:jc w:val="both"/>
      </w:pPr>
      <w:r>
        <w:t xml:space="preserve">Festival bude ukončen koncertem v 19.00 v Českém muzeu hudby. Zazní zde skladby jako Non, je ne </w:t>
      </w:r>
      <w:proofErr w:type="spellStart"/>
      <w:r>
        <w:t>regrette</w:t>
      </w:r>
      <w:proofErr w:type="spellEnd"/>
      <w:r>
        <w:t xml:space="preserve"> </w:t>
      </w:r>
      <w:proofErr w:type="spellStart"/>
      <w:r>
        <w:t>rien</w:t>
      </w:r>
      <w:proofErr w:type="spellEnd"/>
      <w:r>
        <w:t xml:space="preserve"> od </w:t>
      </w:r>
      <w:proofErr w:type="spellStart"/>
      <w:r w:rsidRPr="00AC3C90">
        <w:t>Edith</w:t>
      </w:r>
      <w:proofErr w:type="spellEnd"/>
      <w:r w:rsidRPr="00AC3C90">
        <w:t xml:space="preserve"> Piaf</w:t>
      </w:r>
      <w:r>
        <w:t xml:space="preserve"> nebo </w:t>
      </w:r>
      <w:proofErr w:type="spellStart"/>
      <w:r>
        <w:t>Radeckého</w:t>
      </w:r>
      <w:proofErr w:type="spellEnd"/>
      <w:r>
        <w:t xml:space="preserve"> marš. Po zmíněném koncertě se návštěvníci mohou zblízka podívat na různé druhy flašinetů, zeptat se jejich hráčů na to, co je zajímá a </w:t>
      </w:r>
      <w:r w:rsidR="00B829AB">
        <w:t xml:space="preserve">dokonce si i </w:t>
      </w:r>
      <w:r>
        <w:t>vyzkoušet hru na flašinet.</w:t>
      </w:r>
    </w:p>
    <w:p w:rsidR="00A647C2" w:rsidRDefault="00B829AB" w:rsidP="00A647C2">
      <w:pPr>
        <w:jc w:val="both"/>
      </w:pPr>
      <w:r>
        <w:t>Během celého dne se návštěvníkům</w:t>
      </w:r>
      <w:r w:rsidR="00A647C2">
        <w:t xml:space="preserve"> mimořádně</w:t>
      </w:r>
      <w:r>
        <w:t xml:space="preserve"> nabídne možnost navštívit České muzeum hudby a </w:t>
      </w:r>
      <w:r w:rsidR="00A647C2">
        <w:t>prohlédnout si flašinety a hrací strojky, které má Nár</w:t>
      </w:r>
      <w:r w:rsidR="002A28C9">
        <w:t>odní muzeum ve svých sbírkách. Zároveň bude otevřená i stálá expozice a krátkodobá výstava</w:t>
      </w:r>
      <w:r w:rsidR="00A647C2">
        <w:t xml:space="preserve"> Import / Export / Rock´n´</w:t>
      </w:r>
      <w:proofErr w:type="spellStart"/>
      <w:r w:rsidR="00A647C2">
        <w:t>roll</w:t>
      </w:r>
      <w:proofErr w:type="spellEnd"/>
      <w:r w:rsidR="00A647C2">
        <w:t>. Muzeum se při této příležitosti otevře výjimečně v úterý, které je běžně zavíracím dnem a bude otevřeno</w:t>
      </w:r>
      <w:r w:rsidR="002A28C9">
        <w:t xml:space="preserve"> od 10.00</w:t>
      </w:r>
      <w:r w:rsidR="00A647C2">
        <w:t xml:space="preserve"> až do 19:00, tedy do začátku večerního koncertu.</w:t>
      </w:r>
    </w:p>
    <w:p w:rsidR="00A12D2E" w:rsidRDefault="00A647C2" w:rsidP="00A647C2">
      <w:pPr>
        <w:spacing w:before="240"/>
        <w:jc w:val="both"/>
      </w:pPr>
      <w:r>
        <w:t xml:space="preserve">Mechanické hudební nástroje představují unikátní spojení </w:t>
      </w:r>
      <w:r w:rsidR="002A28C9">
        <w:t xml:space="preserve">řemeslného umění a techniky. </w:t>
      </w:r>
      <w:r w:rsidR="002A28C9" w:rsidRPr="002A28C9">
        <w:t>Od</w:t>
      </w:r>
      <w:r w:rsidR="002A28C9">
        <w:t> </w:t>
      </w:r>
      <w:r w:rsidRPr="002A28C9">
        <w:t>19</w:t>
      </w:r>
      <w:r>
        <w:t>. století se rozšířily hřebíčkové nástroje a kolovrátky.</w:t>
      </w:r>
      <w:r w:rsidR="00B829AB">
        <w:t xml:space="preserve"> Ve snaze o zvukové zpestření </w:t>
      </w:r>
      <w:r w:rsidR="00B829AB" w:rsidRPr="00B829AB">
        <w:t>a</w:t>
      </w:r>
      <w:r w:rsidR="003345A4">
        <w:t> </w:t>
      </w:r>
      <w:r w:rsidRPr="00B829AB">
        <w:t>obohacení</w:t>
      </w:r>
      <w:r>
        <w:t xml:space="preserve"> napodobováním více nástrojů i celého orchestru vznikly různé typy orchestrionů. Nejpodstatnější součástí každého mechanického hudebního nástroje je hrací válec, ale samotný zvuk mohou vydávat třeba pružné zoubky ocelového hřebene, píšťaly, různým způsobem rozeznívané struny či perforovaný papír.</w:t>
      </w:r>
    </w:p>
    <w:p w:rsidR="003345A4" w:rsidRPr="0015519E" w:rsidRDefault="003345A4" w:rsidP="003345A4">
      <w:pPr>
        <w:jc w:val="both"/>
      </w:pPr>
      <w:proofErr w:type="spellStart"/>
      <w:r>
        <w:rPr>
          <w:rFonts w:ascii="Calibri" w:hAnsi="Calibri" w:cs="Calibri"/>
          <w:b/>
          <w:color w:val="A50343"/>
        </w:rPr>
        <w:lastRenderedPageBreak/>
        <w:t>MgA</w:t>
      </w:r>
      <w:proofErr w:type="spellEnd"/>
      <w:r>
        <w:rPr>
          <w:rFonts w:ascii="Calibri" w:hAnsi="Calibri" w:cs="Calibri"/>
          <w:b/>
          <w:color w:val="A50343"/>
        </w:rPr>
        <w:t xml:space="preserve">. Šárka </w:t>
      </w:r>
      <w:proofErr w:type="spellStart"/>
      <w:r>
        <w:rPr>
          <w:rFonts w:ascii="Calibri" w:hAnsi="Calibri" w:cs="Calibri"/>
          <w:b/>
          <w:color w:val="A50343"/>
        </w:rPr>
        <w:t>Bukvajová</w:t>
      </w:r>
      <w:proofErr w:type="spellEnd"/>
    </w:p>
    <w:p w:rsidR="003345A4" w:rsidRPr="00CE1837" w:rsidRDefault="003345A4" w:rsidP="003345A4">
      <w:pPr>
        <w:spacing w:line="240" w:lineRule="auto"/>
        <w:jc w:val="both"/>
        <w:rPr>
          <w:rFonts w:ascii="Calibri" w:hAnsi="Calibri" w:cs="Calibri"/>
          <w:b/>
        </w:rPr>
      </w:pPr>
      <w:r w:rsidRPr="00B32B0A">
        <w:rPr>
          <w:rFonts w:ascii="Calibri" w:hAnsi="Calibri" w:cs="Calibri"/>
          <w:i/>
        </w:rPr>
        <w:t xml:space="preserve">odd. </w:t>
      </w:r>
      <w:proofErr w:type="gramStart"/>
      <w:r w:rsidRPr="00B32B0A">
        <w:rPr>
          <w:rFonts w:ascii="Calibri" w:hAnsi="Calibri" w:cs="Calibri"/>
          <w:i/>
        </w:rPr>
        <w:t>vnějších</w:t>
      </w:r>
      <w:proofErr w:type="gramEnd"/>
      <w:r w:rsidRPr="00B32B0A">
        <w:rPr>
          <w:rFonts w:ascii="Calibri" w:hAnsi="Calibri" w:cs="Calibri"/>
          <w:i/>
        </w:rPr>
        <w:t xml:space="preserve"> vztahů</w:t>
      </w:r>
    </w:p>
    <w:p w:rsidR="003345A4" w:rsidRPr="00B32B0A" w:rsidRDefault="003345A4" w:rsidP="003345A4">
      <w:pPr>
        <w:tabs>
          <w:tab w:val="left" w:pos="2649"/>
        </w:tabs>
        <w:spacing w:line="240" w:lineRule="auto"/>
        <w:jc w:val="both"/>
        <w:rPr>
          <w:rFonts w:ascii="Calibri" w:hAnsi="Calibri" w:cs="Calibri"/>
        </w:rPr>
      </w:pPr>
      <w:r w:rsidRPr="00B32B0A">
        <w:rPr>
          <w:rFonts w:ascii="Calibri" w:hAnsi="Calibri" w:cs="Calibri"/>
          <w:color w:val="A50343"/>
        </w:rPr>
        <w:t>T:</w:t>
      </w:r>
      <w:r w:rsidRPr="00B32B0A">
        <w:rPr>
          <w:rFonts w:ascii="Calibri" w:hAnsi="Calibri" w:cs="Calibri"/>
        </w:rPr>
        <w:t xml:space="preserve"> +420</w:t>
      </w:r>
      <w:r>
        <w:rPr>
          <w:rFonts w:ascii="Calibri" w:hAnsi="Calibri" w:cs="Calibri"/>
        </w:rPr>
        <w:t> 224 497 116</w:t>
      </w:r>
      <w:r>
        <w:rPr>
          <w:rFonts w:ascii="Calibri" w:hAnsi="Calibri" w:cs="Calibri"/>
        </w:rPr>
        <w:tab/>
      </w:r>
    </w:p>
    <w:p w:rsidR="003345A4" w:rsidRPr="00B32B0A" w:rsidRDefault="003345A4" w:rsidP="003345A4">
      <w:pPr>
        <w:spacing w:line="240" w:lineRule="auto"/>
        <w:jc w:val="both"/>
        <w:rPr>
          <w:rFonts w:ascii="Calibri" w:hAnsi="Calibri" w:cs="Calibri"/>
        </w:rPr>
      </w:pPr>
      <w:r w:rsidRPr="00B32B0A">
        <w:rPr>
          <w:rFonts w:ascii="Calibri" w:hAnsi="Calibri" w:cs="Calibri"/>
          <w:color w:val="A50343"/>
        </w:rPr>
        <w:t>M:</w:t>
      </w:r>
      <w:r w:rsidRPr="00B32B0A">
        <w:rPr>
          <w:rFonts w:ascii="Calibri" w:hAnsi="Calibri" w:cs="Calibri"/>
        </w:rPr>
        <w:t xml:space="preserve"> +420</w:t>
      </w:r>
      <w:r>
        <w:rPr>
          <w:rFonts w:ascii="Calibri" w:hAnsi="Calibri" w:cs="Calibri"/>
        </w:rPr>
        <w:t> </w:t>
      </w:r>
      <w:r>
        <w:rPr>
          <w:rFonts w:ascii="Calibri" w:hAnsi="Calibri"/>
        </w:rPr>
        <w:t>724 412 255</w:t>
      </w:r>
    </w:p>
    <w:p w:rsidR="003345A4" w:rsidRDefault="003345A4" w:rsidP="003345A4">
      <w:pPr>
        <w:spacing w:line="240" w:lineRule="auto"/>
        <w:jc w:val="both"/>
        <w:rPr>
          <w:rFonts w:ascii="Calibri" w:hAnsi="Calibri" w:cs="Calibri"/>
        </w:rPr>
      </w:pPr>
      <w:r w:rsidRPr="00B32B0A">
        <w:rPr>
          <w:rFonts w:ascii="Calibri" w:hAnsi="Calibri" w:cs="Calibri"/>
          <w:color w:val="A50343"/>
        </w:rPr>
        <w:t>E:</w:t>
      </w:r>
      <w:r w:rsidRPr="00B32B0A">
        <w:rPr>
          <w:rFonts w:ascii="Calibri" w:hAnsi="Calibri" w:cs="Calibri"/>
        </w:rPr>
        <w:t xml:space="preserve"> </w:t>
      </w:r>
      <w:r>
        <w:rPr>
          <w:rFonts w:ascii="Calibri" w:hAnsi="Calibri" w:cs="Calibri"/>
        </w:rPr>
        <w:t>sarka_bukvajova@nm.cz</w:t>
      </w:r>
    </w:p>
    <w:p w:rsidR="003345A4" w:rsidRPr="003B4094" w:rsidRDefault="003345A4" w:rsidP="003345A4">
      <w:pPr>
        <w:spacing w:before="240"/>
        <w:jc w:val="both"/>
        <w:rPr>
          <w:rFonts w:cstheme="minorHAnsi"/>
        </w:rPr>
      </w:pPr>
      <w:r w:rsidRPr="00B32B0A">
        <w:rPr>
          <w:rFonts w:ascii="Calibri" w:hAnsi="Calibri" w:cs="Calibri"/>
          <w:color w:val="A50343"/>
        </w:rPr>
        <w:t xml:space="preserve">W: </w:t>
      </w:r>
      <w:hyperlink r:id="rId7" w:history="1">
        <w:r w:rsidRPr="00B32B0A">
          <w:rPr>
            <w:rStyle w:val="Hypertextovodkaz"/>
            <w:rFonts w:ascii="Calibri" w:hAnsi="Calibri" w:cs="Calibri"/>
            <w:color w:val="auto"/>
            <w:u w:val="none"/>
          </w:rPr>
          <w:t>www.nm.cz</w:t>
        </w:r>
      </w:hyperlink>
    </w:p>
    <w:p w:rsidR="002A28C9" w:rsidRDefault="002A28C9" w:rsidP="00A647C2">
      <w:pPr>
        <w:spacing w:before="240"/>
        <w:jc w:val="both"/>
        <w:rPr>
          <w:rFonts w:cstheme="minorHAnsi"/>
        </w:rPr>
      </w:pPr>
    </w:p>
    <w:sectPr w:rsidR="002A28C9" w:rsidSect="00B829AB">
      <w:headerReference w:type="default" r:id="rId8"/>
      <w:footerReference w:type="even" r:id="rId9"/>
      <w:footerReference w:type="default" r:id="rId10"/>
      <w:headerReference w:type="first" r:id="rId11"/>
      <w:footerReference w:type="first" r:id="rId12"/>
      <w:pgSz w:w="11906" w:h="16838"/>
      <w:pgMar w:top="2179" w:right="1417" w:bottom="1417" w:left="1417" w:header="851" w:footer="13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577" w:rsidRDefault="00B44577" w:rsidP="006F2CD0">
      <w:pPr>
        <w:spacing w:after="0" w:line="240" w:lineRule="auto"/>
      </w:pPr>
      <w:r>
        <w:separator/>
      </w:r>
    </w:p>
  </w:endnote>
  <w:endnote w:type="continuationSeparator" w:id="0">
    <w:p w:rsidR="00B44577" w:rsidRDefault="00B44577" w:rsidP="006F2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7C2" w:rsidRDefault="00A647C2" w:rsidP="00156C0C">
    <w:pPr>
      <w:pStyle w:val="Zpat"/>
      <w:spacing w:after="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7C2" w:rsidRPr="00F44C06" w:rsidRDefault="00D625E5" w:rsidP="00F44C06">
    <w:pPr>
      <w:pStyle w:val="Zpat"/>
    </w:pPr>
    <w:r w:rsidRPr="00D625E5">
      <w:rPr>
        <w:noProof/>
        <w:lang w:eastAsia="cs-CZ"/>
      </w:rPr>
      <w:drawing>
        <wp:anchor distT="0" distB="0" distL="114300" distR="114300" simplePos="0" relativeHeight="251683840" behindDoc="0" locked="0" layoutInCell="1" allowOverlap="1">
          <wp:simplePos x="0" y="0"/>
          <wp:positionH relativeFrom="page">
            <wp:posOffset>-43132</wp:posOffset>
          </wp:positionH>
          <wp:positionV relativeFrom="page">
            <wp:posOffset>9739223</wp:posOffset>
          </wp:positionV>
          <wp:extent cx="7556740" cy="897147"/>
          <wp:effectExtent l="0" t="0" r="0" b="0"/>
          <wp:wrapNone/>
          <wp:docPr id="2" name="Obrázek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olista bez SpS.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56740" cy="897147"/>
                  </a:xfrm>
                  <a:prstGeom prst="rect">
                    <a:avLst/>
                  </a:prstGeom>
                  <a:noFill/>
                  <a:ln>
                    <a:noFill/>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7C2" w:rsidRPr="00784513" w:rsidRDefault="00A647C2" w:rsidP="00784513">
    <w:pPr>
      <w:pStyle w:val="Zhlav"/>
      <w:tabs>
        <w:tab w:val="clear" w:pos="4536"/>
        <w:tab w:val="clear" w:pos="9072"/>
        <w:tab w:val="left" w:pos="2127"/>
        <w:tab w:val="left" w:pos="4678"/>
        <w:tab w:val="right" w:pos="9781"/>
      </w:tabs>
      <w:spacing w:after="240"/>
      <w:ind w:left="-709" w:right="-709"/>
    </w:pPr>
    <w:bookmarkStart w:id="0" w:name="_GoBack"/>
    <w:r>
      <w:rPr>
        <w:noProof/>
        <w:lang w:eastAsia="cs-CZ"/>
      </w:rPr>
      <w:drawing>
        <wp:anchor distT="0" distB="0" distL="114300" distR="114300" simplePos="0" relativeHeight="251678720" behindDoc="0" locked="0" layoutInCell="1" allowOverlap="1">
          <wp:simplePos x="0" y="0"/>
          <wp:positionH relativeFrom="page">
            <wp:posOffset>0</wp:posOffset>
          </wp:positionH>
          <wp:positionV relativeFrom="page">
            <wp:posOffset>9643730</wp:posOffset>
          </wp:positionV>
          <wp:extent cx="7556398" cy="898846"/>
          <wp:effectExtent l="0" t="0" r="0" b="0"/>
          <wp:wrapNone/>
          <wp:docPr id="594" name="Obrázek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olista bez SpS.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56398" cy="898846"/>
                  </a:xfrm>
                  <a:prstGeom prst="rect">
                    <a:avLst/>
                  </a:prstGeom>
                  <a:noFill/>
                  <a:ln>
                    <a:noFill/>
                  </a:ln>
                </pic:spPr>
              </pic:pic>
            </a:graphicData>
          </a:graphic>
        </wp:anchor>
      </w:drawing>
    </w:r>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577" w:rsidRDefault="00B44577" w:rsidP="006F2CD0">
      <w:pPr>
        <w:spacing w:after="0" w:line="240" w:lineRule="auto"/>
      </w:pPr>
      <w:r>
        <w:separator/>
      </w:r>
    </w:p>
  </w:footnote>
  <w:footnote w:type="continuationSeparator" w:id="0">
    <w:p w:rsidR="00B44577" w:rsidRDefault="00B44577" w:rsidP="006F2C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7C2" w:rsidRDefault="00A647C2" w:rsidP="00156C0C">
    <w:pPr>
      <w:pStyle w:val="Zhlav"/>
      <w:tabs>
        <w:tab w:val="clear" w:pos="9072"/>
      </w:tabs>
      <w:spacing w:after="240"/>
      <w:ind w:left="-284" w:right="-56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7C2" w:rsidRDefault="00A647C2" w:rsidP="004A1B15">
    <w:r>
      <w:rPr>
        <w:noProof/>
        <w:lang w:eastAsia="cs-CZ"/>
      </w:rPr>
      <w:drawing>
        <wp:anchor distT="0" distB="0" distL="114300" distR="114300" simplePos="0" relativeHeight="251681792" behindDoc="0" locked="0" layoutInCell="1" allowOverlap="1">
          <wp:simplePos x="0" y="0"/>
          <wp:positionH relativeFrom="margin">
            <wp:posOffset>-511175</wp:posOffset>
          </wp:positionH>
          <wp:positionV relativeFrom="margin">
            <wp:posOffset>-1422400</wp:posOffset>
          </wp:positionV>
          <wp:extent cx="2509200" cy="1152000"/>
          <wp:effectExtent l="0" t="0" r="0" b="0"/>
          <wp:wrapSquare wrapText="bothSides"/>
          <wp:docPr id="1" name="Obrázek 1" descr="C:\Users\schwarzovaev\Desktop\Loga\ČJ\barevná\PREFEROVANÉ_LogoNM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a\ČJ\barevná\PREFEROVANÉ_LogoNM_CMYK.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9200" cy="1152000"/>
                  </a:xfrm>
                  <a:prstGeom prst="rect">
                    <a:avLst/>
                  </a:prstGeom>
                  <a:noFill/>
                  <a:ln>
                    <a:noFill/>
                  </a:ln>
                </pic:spPr>
              </pic:pic>
            </a:graphicData>
          </a:graphic>
        </wp:anchor>
      </w:drawing>
    </w:r>
    <w:r>
      <w:rPr>
        <w:noProof/>
        <w:lang w:eastAsia="cs-CZ"/>
      </w:rPr>
      <w:drawing>
        <wp:anchor distT="0" distB="0" distL="114300" distR="114300" simplePos="0" relativeHeight="251664384" behindDoc="1" locked="0" layoutInCell="1" allowOverlap="1">
          <wp:simplePos x="0" y="0"/>
          <wp:positionH relativeFrom="margin">
            <wp:posOffset>-891292</wp:posOffset>
          </wp:positionH>
          <wp:positionV relativeFrom="paragraph">
            <wp:posOffset>-531593</wp:posOffset>
          </wp:positionV>
          <wp:extent cx="7541839" cy="1614805"/>
          <wp:effectExtent l="0" t="0" r="0" b="0"/>
          <wp:wrapNone/>
          <wp:docPr id="593" name="Obrázek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warzovaev\Desktop\Hlavička TO_CS.pn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41839" cy="1614805"/>
                  </a:xfrm>
                  <a:prstGeom prst="rect">
                    <a:avLst/>
                  </a:prstGeom>
                  <a:noFill/>
                  <a:ln>
                    <a:noFill/>
                  </a:ln>
                </pic:spPr>
              </pic:pic>
            </a:graphicData>
          </a:graphic>
        </wp:anchor>
      </w:drawing>
    </w:r>
    <w:r>
      <w:tab/>
    </w:r>
  </w:p>
  <w:p w:rsidR="00A647C2" w:rsidRDefault="00A647C2" w:rsidP="00156C0C"/>
  <w:p w:rsidR="00A647C2" w:rsidRDefault="00A647C2" w:rsidP="00156C0C"/>
  <w:p w:rsidR="00A647C2" w:rsidRDefault="00A647C2" w:rsidP="00563338">
    <w:pPr>
      <w:pStyle w:val="Zhlav"/>
      <w:tabs>
        <w:tab w:val="clear" w:pos="4536"/>
        <w:tab w:val="clear" w:pos="9072"/>
        <w:tab w:val="left" w:pos="2127"/>
        <w:tab w:val="left" w:pos="4678"/>
        <w:tab w:val="right" w:pos="9923"/>
      </w:tabs>
      <w:ind w:right="-85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
  <w:rsids>
    <w:rsidRoot w:val="006F2CD0"/>
    <w:rsid w:val="0002452E"/>
    <w:rsid w:val="00156C0C"/>
    <w:rsid w:val="0019486E"/>
    <w:rsid w:val="001B4282"/>
    <w:rsid w:val="002A28C9"/>
    <w:rsid w:val="0031064D"/>
    <w:rsid w:val="003345A4"/>
    <w:rsid w:val="00481AAD"/>
    <w:rsid w:val="004A1B15"/>
    <w:rsid w:val="00563338"/>
    <w:rsid w:val="006F2CD0"/>
    <w:rsid w:val="00784513"/>
    <w:rsid w:val="007E205C"/>
    <w:rsid w:val="008022AC"/>
    <w:rsid w:val="00932F2E"/>
    <w:rsid w:val="009801B1"/>
    <w:rsid w:val="00A12D2E"/>
    <w:rsid w:val="00A50048"/>
    <w:rsid w:val="00A647C2"/>
    <w:rsid w:val="00B44577"/>
    <w:rsid w:val="00B829AB"/>
    <w:rsid w:val="00BE08E3"/>
    <w:rsid w:val="00BE4676"/>
    <w:rsid w:val="00C033A3"/>
    <w:rsid w:val="00C041BB"/>
    <w:rsid w:val="00C27464"/>
    <w:rsid w:val="00D4263F"/>
    <w:rsid w:val="00D625E5"/>
    <w:rsid w:val="00DA07C0"/>
    <w:rsid w:val="00ED022C"/>
    <w:rsid w:val="00EF7252"/>
    <w:rsid w:val="00F44C06"/>
    <w:rsid w:val="00F81D78"/>
    <w:rsid w:val="00FB1D2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2D2E"/>
    <w:pPr>
      <w:spacing w:after="120" w:line="276" w:lineRule="auto"/>
    </w:pPr>
    <w:rPr>
      <w:sz w:val="24"/>
    </w:rPr>
  </w:style>
  <w:style w:type="paragraph" w:styleId="Nadpis1">
    <w:name w:val="heading 1"/>
    <w:basedOn w:val="Normln"/>
    <w:next w:val="Normln"/>
    <w:link w:val="Nadpis1Char"/>
    <w:uiPriority w:val="9"/>
    <w:qFormat/>
    <w:rsid w:val="00A12D2E"/>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Nadpis2">
    <w:name w:val="heading 2"/>
    <w:basedOn w:val="Normln"/>
    <w:next w:val="Normln"/>
    <w:link w:val="Nadpis2Char"/>
    <w:uiPriority w:val="9"/>
    <w:semiHidden/>
    <w:unhideWhenUsed/>
    <w:qFormat/>
    <w:rsid w:val="00A12D2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A12D2E"/>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A12D2E"/>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A12D2E"/>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A12D2E"/>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A12D2E"/>
    <w:pPr>
      <w:keepNext/>
      <w:keepLines/>
      <w:spacing w:before="40" w:after="0"/>
      <w:outlineLvl w:val="6"/>
    </w:pPr>
    <w:rPr>
      <w:rFonts w:asciiTheme="majorHAnsi" w:eastAsiaTheme="majorEastAsia" w:hAnsiTheme="majorHAnsi" w:cstheme="majorBidi"/>
      <w:szCs w:val="24"/>
    </w:rPr>
  </w:style>
  <w:style w:type="paragraph" w:styleId="Nadpis8">
    <w:name w:val="heading 8"/>
    <w:basedOn w:val="Normln"/>
    <w:next w:val="Normln"/>
    <w:link w:val="Nadpis8Char"/>
    <w:uiPriority w:val="9"/>
    <w:semiHidden/>
    <w:unhideWhenUsed/>
    <w:qFormat/>
    <w:rsid w:val="00A12D2E"/>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A12D2E"/>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2C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2CD0"/>
  </w:style>
  <w:style w:type="paragraph" w:styleId="Zpat">
    <w:name w:val="footer"/>
    <w:basedOn w:val="Normln"/>
    <w:link w:val="ZpatChar"/>
    <w:uiPriority w:val="99"/>
    <w:unhideWhenUsed/>
    <w:rsid w:val="006F2CD0"/>
    <w:pPr>
      <w:tabs>
        <w:tab w:val="center" w:pos="4536"/>
        <w:tab w:val="right" w:pos="9072"/>
      </w:tabs>
      <w:spacing w:after="0" w:line="240" w:lineRule="auto"/>
    </w:pPr>
  </w:style>
  <w:style w:type="character" w:customStyle="1" w:styleId="ZpatChar">
    <w:name w:val="Zápatí Char"/>
    <w:basedOn w:val="Standardnpsmoodstavce"/>
    <w:link w:val="Zpat"/>
    <w:uiPriority w:val="99"/>
    <w:rsid w:val="006F2CD0"/>
  </w:style>
  <w:style w:type="paragraph" w:styleId="Textbubliny">
    <w:name w:val="Balloon Text"/>
    <w:basedOn w:val="Normln"/>
    <w:link w:val="TextbublinyChar"/>
    <w:uiPriority w:val="99"/>
    <w:semiHidden/>
    <w:unhideWhenUsed/>
    <w:rsid w:val="006F2C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CD0"/>
    <w:rPr>
      <w:rFonts w:ascii="Segoe UI" w:hAnsi="Segoe UI" w:cs="Segoe UI"/>
      <w:sz w:val="18"/>
      <w:szCs w:val="18"/>
    </w:rPr>
  </w:style>
  <w:style w:type="character" w:styleId="Hypertextovodkaz">
    <w:name w:val="Hyperlink"/>
    <w:rsid w:val="00A12D2E"/>
    <w:rPr>
      <w:color w:val="0000FF"/>
      <w:u w:val="single"/>
    </w:rPr>
  </w:style>
  <w:style w:type="character" w:customStyle="1" w:styleId="Nadpis1Char">
    <w:name w:val="Nadpis 1 Char"/>
    <w:basedOn w:val="Standardnpsmoodstavce"/>
    <w:link w:val="Nadpis1"/>
    <w:uiPriority w:val="9"/>
    <w:rsid w:val="00A12D2E"/>
    <w:rPr>
      <w:rFonts w:asciiTheme="majorHAnsi" w:eastAsiaTheme="majorEastAsia" w:hAnsiTheme="majorHAnsi" w:cstheme="majorBidi"/>
      <w:color w:val="A5A5A5" w:themeColor="accent1" w:themeShade="BF"/>
      <w:sz w:val="40"/>
      <w:szCs w:val="40"/>
    </w:rPr>
  </w:style>
  <w:style w:type="character" w:customStyle="1" w:styleId="Nadpis2Char">
    <w:name w:val="Nadpis 2 Char"/>
    <w:basedOn w:val="Standardnpsmoodstavce"/>
    <w:link w:val="Nadpis2"/>
    <w:uiPriority w:val="9"/>
    <w:semiHidden/>
    <w:rsid w:val="00A12D2E"/>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A12D2E"/>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A12D2E"/>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A12D2E"/>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A12D2E"/>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A12D2E"/>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A12D2E"/>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A12D2E"/>
    <w:rPr>
      <w:b/>
      <w:bCs/>
      <w:i/>
      <w:iCs/>
    </w:rPr>
  </w:style>
  <w:style w:type="paragraph" w:styleId="Titulek">
    <w:name w:val="caption"/>
    <w:basedOn w:val="Normln"/>
    <w:next w:val="Normln"/>
    <w:uiPriority w:val="35"/>
    <w:semiHidden/>
    <w:unhideWhenUsed/>
    <w:qFormat/>
    <w:rsid w:val="00A12D2E"/>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A12D2E"/>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NzevChar">
    <w:name w:val="Název Char"/>
    <w:basedOn w:val="Standardnpsmoodstavce"/>
    <w:link w:val="Nzev"/>
    <w:uiPriority w:val="10"/>
    <w:rsid w:val="00A12D2E"/>
    <w:rPr>
      <w:rFonts w:asciiTheme="majorHAnsi" w:eastAsiaTheme="majorEastAsia" w:hAnsiTheme="majorHAnsi" w:cstheme="majorBidi"/>
      <w:caps/>
      <w:color w:val="000000" w:themeColor="text2"/>
      <w:spacing w:val="30"/>
      <w:sz w:val="72"/>
      <w:szCs w:val="72"/>
    </w:rPr>
  </w:style>
  <w:style w:type="paragraph" w:styleId="Podtitul">
    <w:name w:val="Subtitle"/>
    <w:basedOn w:val="Normln"/>
    <w:next w:val="Normln"/>
    <w:link w:val="PodtitulChar"/>
    <w:uiPriority w:val="11"/>
    <w:qFormat/>
    <w:rsid w:val="00A12D2E"/>
    <w:pPr>
      <w:numPr>
        <w:ilvl w:val="1"/>
      </w:numPr>
      <w:jc w:val="center"/>
    </w:pPr>
    <w:rPr>
      <w:color w:val="000000" w:themeColor="text2"/>
      <w:sz w:val="28"/>
      <w:szCs w:val="28"/>
    </w:rPr>
  </w:style>
  <w:style w:type="character" w:customStyle="1" w:styleId="PodtitulChar">
    <w:name w:val="Podtitul Char"/>
    <w:basedOn w:val="Standardnpsmoodstavce"/>
    <w:link w:val="Podtitul"/>
    <w:uiPriority w:val="11"/>
    <w:rsid w:val="00A12D2E"/>
    <w:rPr>
      <w:color w:val="000000" w:themeColor="text2"/>
      <w:sz w:val="28"/>
      <w:szCs w:val="28"/>
    </w:rPr>
  </w:style>
  <w:style w:type="character" w:styleId="Siln">
    <w:name w:val="Strong"/>
    <w:basedOn w:val="Standardnpsmoodstavce"/>
    <w:uiPriority w:val="22"/>
    <w:qFormat/>
    <w:rsid w:val="00A12D2E"/>
    <w:rPr>
      <w:b/>
      <w:bCs/>
    </w:rPr>
  </w:style>
  <w:style w:type="character" w:styleId="Zvraznn">
    <w:name w:val="Emphasis"/>
    <w:basedOn w:val="Standardnpsmoodstavce"/>
    <w:uiPriority w:val="20"/>
    <w:qFormat/>
    <w:rsid w:val="00A12D2E"/>
    <w:rPr>
      <w:i/>
      <w:iCs/>
      <w:color w:val="000000" w:themeColor="text1"/>
    </w:rPr>
  </w:style>
  <w:style w:type="paragraph" w:styleId="Bezmezer">
    <w:name w:val="No Spacing"/>
    <w:uiPriority w:val="1"/>
    <w:qFormat/>
    <w:rsid w:val="00A12D2E"/>
    <w:pPr>
      <w:spacing w:after="0" w:line="240" w:lineRule="auto"/>
    </w:pPr>
  </w:style>
  <w:style w:type="paragraph" w:styleId="Citace">
    <w:name w:val="Quote"/>
    <w:basedOn w:val="Normln"/>
    <w:next w:val="Normln"/>
    <w:link w:val="CitaceChar"/>
    <w:uiPriority w:val="29"/>
    <w:qFormat/>
    <w:rsid w:val="00A12D2E"/>
    <w:pPr>
      <w:spacing w:before="160"/>
      <w:ind w:left="720" w:right="720"/>
      <w:jc w:val="center"/>
    </w:pPr>
    <w:rPr>
      <w:i/>
      <w:iCs/>
      <w:color w:val="707070" w:themeColor="accent3" w:themeShade="BF"/>
      <w:szCs w:val="24"/>
    </w:rPr>
  </w:style>
  <w:style w:type="character" w:customStyle="1" w:styleId="CitaceChar">
    <w:name w:val="Citace Char"/>
    <w:basedOn w:val="Standardnpsmoodstavce"/>
    <w:link w:val="Citace"/>
    <w:uiPriority w:val="29"/>
    <w:rsid w:val="00A12D2E"/>
    <w:rPr>
      <w:i/>
      <w:iCs/>
      <w:color w:val="707070" w:themeColor="accent3" w:themeShade="BF"/>
      <w:sz w:val="24"/>
      <w:szCs w:val="24"/>
    </w:rPr>
  </w:style>
  <w:style w:type="paragraph" w:styleId="Citaceintenzivn">
    <w:name w:val="Intense Quote"/>
    <w:basedOn w:val="Normln"/>
    <w:next w:val="Normln"/>
    <w:link w:val="CitaceintenzivnChar"/>
    <w:uiPriority w:val="30"/>
    <w:qFormat/>
    <w:rsid w:val="00A12D2E"/>
    <w:pPr>
      <w:spacing w:before="160"/>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CitaceintenzivnChar">
    <w:name w:val="Citace – intenzivní Char"/>
    <w:basedOn w:val="Standardnpsmoodstavce"/>
    <w:link w:val="Citaceintenzivn"/>
    <w:uiPriority w:val="30"/>
    <w:rsid w:val="00A12D2E"/>
    <w:rPr>
      <w:rFonts w:asciiTheme="majorHAnsi" w:eastAsiaTheme="majorEastAsia" w:hAnsiTheme="majorHAnsi" w:cstheme="majorBidi"/>
      <w:caps/>
      <w:color w:val="A5A5A5" w:themeColor="accent1" w:themeShade="BF"/>
      <w:sz w:val="28"/>
      <w:szCs w:val="28"/>
    </w:rPr>
  </w:style>
  <w:style w:type="character" w:styleId="Zdraznnjemn">
    <w:name w:val="Subtle Emphasis"/>
    <w:basedOn w:val="Standardnpsmoodstavce"/>
    <w:uiPriority w:val="19"/>
    <w:qFormat/>
    <w:rsid w:val="00A12D2E"/>
    <w:rPr>
      <w:i/>
      <w:iCs/>
      <w:color w:val="595959" w:themeColor="text1" w:themeTint="A6"/>
    </w:rPr>
  </w:style>
  <w:style w:type="character" w:styleId="Zdraznnintenzivn">
    <w:name w:val="Intense Emphasis"/>
    <w:basedOn w:val="Standardnpsmoodstavce"/>
    <w:uiPriority w:val="21"/>
    <w:qFormat/>
    <w:rsid w:val="00A12D2E"/>
    <w:rPr>
      <w:b/>
      <w:bCs/>
      <w:i/>
      <w:iCs/>
      <w:color w:val="auto"/>
    </w:rPr>
  </w:style>
  <w:style w:type="character" w:styleId="Odkazjemn">
    <w:name w:val="Subtle Reference"/>
    <w:basedOn w:val="Standardnpsmoodstavce"/>
    <w:uiPriority w:val="31"/>
    <w:qFormat/>
    <w:rsid w:val="00A12D2E"/>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A12D2E"/>
    <w:rPr>
      <w:b/>
      <w:bCs/>
      <w:caps w:val="0"/>
      <w:smallCaps/>
      <w:color w:val="auto"/>
      <w:spacing w:val="0"/>
      <w:u w:val="single"/>
    </w:rPr>
  </w:style>
  <w:style w:type="character" w:styleId="Nzevknihy">
    <w:name w:val="Book Title"/>
    <w:basedOn w:val="Standardnpsmoodstavce"/>
    <w:uiPriority w:val="33"/>
    <w:qFormat/>
    <w:rsid w:val="00A12D2E"/>
    <w:rPr>
      <w:b/>
      <w:bCs/>
      <w:caps w:val="0"/>
      <w:smallCaps/>
      <w:spacing w:val="0"/>
    </w:rPr>
  </w:style>
  <w:style w:type="paragraph" w:styleId="Nadpisobsahu">
    <w:name w:val="TOC Heading"/>
    <w:basedOn w:val="Nadpis1"/>
    <w:next w:val="Normln"/>
    <w:uiPriority w:val="39"/>
    <w:semiHidden/>
    <w:unhideWhenUsed/>
    <w:qFormat/>
    <w:rsid w:val="00A12D2E"/>
    <w:pPr>
      <w:outlineLvl w:val="9"/>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m.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Vlastní 3">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A50343"/>
      </a:accent5>
      <a:accent6>
        <a:srgbClr val="4D4D4D"/>
      </a:accent6>
      <a:hlink>
        <a:srgbClr val="5F5F5F"/>
      </a:hlink>
      <a:folHlink>
        <a:srgbClr val="919191"/>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BCF9B-544D-4F92-9285-B2CCEE44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362</Words>
  <Characters>2137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Schwarzová</dc:creator>
  <cp:lastModifiedBy>bukvajovasa</cp:lastModifiedBy>
  <cp:revision>5</cp:revision>
  <cp:lastPrinted>2018-03-05T11:55:00Z</cp:lastPrinted>
  <dcterms:created xsi:type="dcterms:W3CDTF">2019-07-31T08:05:00Z</dcterms:created>
  <dcterms:modified xsi:type="dcterms:W3CDTF">2019-08-09T05:45:00Z</dcterms:modified>
</cp:coreProperties>
</file>