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E9E" w14:textId="4FAF1637" w:rsidR="00A12D2E" w:rsidRPr="0025400C" w:rsidRDefault="00A103BE" w:rsidP="00A12D2E">
      <w:pPr>
        <w:spacing w:before="8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Národní muzeum představuje</w:t>
      </w:r>
      <w:r w:rsidRPr="00A103BE">
        <w:rPr>
          <w:rFonts w:cstheme="minorHAnsi"/>
          <w:b/>
          <w:sz w:val="28"/>
          <w:szCs w:val="28"/>
        </w:rPr>
        <w:t xml:space="preserve"> poprvé v historii po 400 letech unikátní prapor, který byl přítomen v</w:t>
      </w:r>
      <w:r>
        <w:rPr>
          <w:rFonts w:cstheme="minorHAnsi"/>
          <w:b/>
          <w:sz w:val="28"/>
          <w:szCs w:val="28"/>
        </w:rPr>
        <w:t> </w:t>
      </w:r>
      <w:r w:rsidRPr="00A103BE">
        <w:rPr>
          <w:rFonts w:cstheme="minorHAnsi"/>
          <w:b/>
          <w:sz w:val="28"/>
          <w:szCs w:val="28"/>
        </w:rPr>
        <w:t>bitvě</w:t>
      </w:r>
      <w:r>
        <w:rPr>
          <w:rFonts w:cstheme="minorHAnsi"/>
          <w:b/>
          <w:sz w:val="28"/>
          <w:szCs w:val="28"/>
        </w:rPr>
        <w:t xml:space="preserve"> na Bílé hoře</w:t>
      </w:r>
    </w:p>
    <w:p w14:paraId="40FE8E9F" w14:textId="55C5AA29" w:rsidR="00A12D2E" w:rsidRPr="0025400C" w:rsidRDefault="00FC3375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Tiskové oznámení </w:t>
      </w:r>
      <w:r w:rsidR="00BE5432" w:rsidRPr="0025400C">
        <w:rPr>
          <w:rFonts w:cstheme="minorHAnsi"/>
          <w:sz w:val="20"/>
          <w:szCs w:val="20"/>
        </w:rPr>
        <w:t>k</w:t>
      </w:r>
      <w:r w:rsidR="00A103BE">
        <w:rPr>
          <w:rFonts w:cstheme="minorHAnsi"/>
          <w:sz w:val="20"/>
          <w:szCs w:val="20"/>
        </w:rPr>
        <w:t> představení originálního prapor</w:t>
      </w:r>
      <w:r w:rsidR="00841298">
        <w:rPr>
          <w:rFonts w:cstheme="minorHAnsi"/>
          <w:sz w:val="20"/>
          <w:szCs w:val="20"/>
        </w:rPr>
        <w:t>u</w:t>
      </w:r>
      <w:r w:rsidR="00A103BE">
        <w:rPr>
          <w:rFonts w:cstheme="minorHAnsi"/>
          <w:sz w:val="20"/>
          <w:szCs w:val="20"/>
        </w:rPr>
        <w:t xml:space="preserve"> z bitvy na Bílé hoře</w:t>
      </w:r>
    </w:p>
    <w:p w14:paraId="3BB288EF" w14:textId="4995F6CA" w:rsidR="00F91E50" w:rsidRDefault="00F91E50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A103BE">
        <w:rPr>
          <w:rFonts w:cstheme="minorHAnsi"/>
          <w:sz w:val="20"/>
          <w:szCs w:val="20"/>
        </w:rPr>
        <w:t>21</w:t>
      </w:r>
      <w:r w:rsidR="00B43420" w:rsidRPr="0025400C">
        <w:rPr>
          <w:rFonts w:cstheme="minorHAnsi"/>
          <w:sz w:val="20"/>
          <w:szCs w:val="20"/>
        </w:rPr>
        <w:t>.</w:t>
      </w:r>
      <w:r w:rsidR="00A103BE">
        <w:rPr>
          <w:rFonts w:cstheme="minorHAnsi"/>
          <w:sz w:val="20"/>
          <w:szCs w:val="20"/>
        </w:rPr>
        <w:t>červ</w:t>
      </w:r>
      <w:r w:rsidR="00F80E25" w:rsidRPr="0025400C">
        <w:rPr>
          <w:rFonts w:cstheme="minorHAnsi"/>
          <w:sz w:val="20"/>
          <w:szCs w:val="20"/>
        </w:rPr>
        <w:t>na</w:t>
      </w:r>
      <w:r w:rsidR="00987D4F" w:rsidRPr="0025400C">
        <w:rPr>
          <w:rFonts w:cstheme="minorHAnsi"/>
          <w:sz w:val="20"/>
          <w:szCs w:val="20"/>
        </w:rPr>
        <w:t xml:space="preserve"> 202</w:t>
      </w:r>
      <w:r w:rsidR="00F80E25" w:rsidRPr="0025400C">
        <w:rPr>
          <w:rFonts w:cstheme="minorHAnsi"/>
          <w:sz w:val="20"/>
          <w:szCs w:val="20"/>
        </w:rPr>
        <w:t>1</w:t>
      </w:r>
    </w:p>
    <w:p w14:paraId="0DF55803" w14:textId="5D4C448F" w:rsidR="00B17687" w:rsidRPr="00A25A79" w:rsidRDefault="00A103BE" w:rsidP="00A96E08">
      <w:pPr>
        <w:spacing w:before="240"/>
        <w:jc w:val="both"/>
        <w:rPr>
          <w:rFonts w:cstheme="minorHAnsi"/>
          <w:b/>
          <w:bCs/>
          <w:szCs w:val="24"/>
        </w:rPr>
      </w:pPr>
      <w:r w:rsidRPr="00A25A79">
        <w:rPr>
          <w:rFonts w:cstheme="minorHAnsi"/>
          <w:b/>
          <w:bCs/>
          <w:szCs w:val="24"/>
        </w:rPr>
        <w:t xml:space="preserve">U příležitosti výročí popravy 27 českých pánů prezentuje Národní muzeum vůbec poprvé prapor, který byl přímou součástí bitvy na Bílé hoře. Tento originál mohou návštěvníci </w:t>
      </w:r>
      <w:r w:rsidR="009067C6">
        <w:rPr>
          <w:rFonts w:cstheme="minorHAnsi"/>
          <w:b/>
          <w:bCs/>
          <w:szCs w:val="24"/>
        </w:rPr>
        <w:t xml:space="preserve">díky spolupráci s italskými partnery </w:t>
      </w:r>
      <w:r w:rsidRPr="00A25A79">
        <w:rPr>
          <w:rFonts w:cstheme="minorHAnsi"/>
          <w:b/>
          <w:bCs/>
          <w:szCs w:val="24"/>
        </w:rPr>
        <w:t>vidět v Muzejním komplexu Národního muzea ve výstav</w:t>
      </w:r>
      <w:r w:rsidR="009067C6">
        <w:rPr>
          <w:rFonts w:cstheme="minorHAnsi"/>
          <w:b/>
          <w:bCs/>
          <w:szCs w:val="24"/>
        </w:rPr>
        <w:t>ě</w:t>
      </w:r>
      <w:r w:rsidRPr="00A25A79">
        <w:rPr>
          <w:rFonts w:cstheme="minorHAnsi"/>
          <w:b/>
          <w:bCs/>
          <w:szCs w:val="24"/>
        </w:rPr>
        <w:t xml:space="preserve"> </w:t>
      </w:r>
      <w:r w:rsidRPr="009067C6">
        <w:rPr>
          <w:rFonts w:cstheme="minorHAnsi"/>
          <w:b/>
          <w:bCs/>
          <w:i/>
          <w:iCs/>
          <w:szCs w:val="24"/>
        </w:rPr>
        <w:t>1620. Cesta na Horu</w:t>
      </w:r>
      <w:r w:rsidRPr="00A25A79">
        <w:rPr>
          <w:rFonts w:cstheme="minorHAnsi"/>
          <w:b/>
          <w:bCs/>
          <w:szCs w:val="24"/>
        </w:rPr>
        <w:t xml:space="preserve"> až do konce září letošního roku.</w:t>
      </w:r>
    </w:p>
    <w:p w14:paraId="1A0D41A7" w14:textId="5849C589" w:rsidR="00A103BE" w:rsidRPr="00A25A79" w:rsidRDefault="00A25A79" w:rsidP="00A96E08">
      <w:pPr>
        <w:spacing w:before="240"/>
        <w:jc w:val="both"/>
        <w:rPr>
          <w:rFonts w:cstheme="minorHAnsi"/>
          <w:bCs/>
          <w:szCs w:val="24"/>
        </w:rPr>
      </w:pPr>
      <w:r w:rsidRPr="00A25A79">
        <w:rPr>
          <w:rFonts w:cstheme="minorHAnsi"/>
          <w:bCs/>
          <w:szCs w:val="24"/>
        </w:rPr>
        <w:t xml:space="preserve">Na straně habsburského císaře Ferdinanda II. stála na Bílé hoře 8. 11. 1620 dvě silná vojska – samotné císařské vojsko a dále vojsko Katolické ligy Maxmiliána Bavorského. Výstava </w:t>
      </w:r>
      <w:r w:rsidRPr="009067C6">
        <w:rPr>
          <w:rFonts w:cstheme="minorHAnsi"/>
          <w:bCs/>
          <w:i/>
          <w:iCs/>
          <w:szCs w:val="24"/>
        </w:rPr>
        <w:t>1620. Cesta na Horu</w:t>
      </w:r>
      <w:r w:rsidRPr="00A25A79">
        <w:rPr>
          <w:rFonts w:cstheme="minorHAnsi"/>
          <w:bCs/>
          <w:szCs w:val="24"/>
        </w:rPr>
        <w:t xml:space="preserve"> prezentuje návštěvníkům</w:t>
      </w:r>
      <w:r w:rsidRPr="00A25A79">
        <w:rPr>
          <w:rFonts w:cstheme="minorHAnsi"/>
          <w:bCs/>
          <w:szCs w:val="24"/>
        </w:rPr>
        <w:t xml:space="preserve"> u</w:t>
      </w:r>
      <w:r w:rsidRPr="00A25A79">
        <w:rPr>
          <w:rFonts w:cstheme="minorHAnsi"/>
          <w:bCs/>
          <w:szCs w:val="24"/>
        </w:rPr>
        <w:t>nikátní autentický prapor císařské armády, který byl přítomen v bitvě samotné a jde o prapor císařské části spojené armády s habsburským erbem</w:t>
      </w:r>
      <w:r w:rsidRPr="00A25A79">
        <w:rPr>
          <w:rFonts w:cstheme="minorHAnsi"/>
          <w:bCs/>
          <w:szCs w:val="24"/>
        </w:rPr>
        <w:t xml:space="preserve">. </w:t>
      </w:r>
    </w:p>
    <w:p w14:paraId="6DF8F161" w14:textId="0CA609A2" w:rsidR="00A25A79" w:rsidRDefault="00A25A79" w:rsidP="00A96E08">
      <w:pPr>
        <w:spacing w:before="240"/>
        <w:jc w:val="both"/>
        <w:rPr>
          <w:rFonts w:eastAsia="Times New Roman" w:cstheme="minorHAnsi"/>
          <w:color w:val="202122"/>
          <w:szCs w:val="24"/>
          <w:lang w:eastAsia="cs-CZ"/>
        </w:rPr>
      </w:pPr>
      <w:r w:rsidRPr="00A25A79">
        <w:rPr>
          <w:rFonts w:eastAsia="Times New Roman" w:cstheme="minorHAnsi"/>
          <w:color w:val="202122"/>
          <w:szCs w:val="24"/>
          <w:lang w:eastAsia="cs-CZ"/>
        </w:rPr>
        <w:t>Příběh praporu je unikátní i díky tomu, že se stal významným předmětem v kostele P. Marie Vítězné v Římě. Ten byl zasvěcen P. Marii Vítězné právě na počest vítězství na Bílé hoře. Nástropní freska kostela znázorňuje triumf Panny Marie Vítězné v</w:t>
      </w:r>
      <w:r w:rsidR="009067C6">
        <w:rPr>
          <w:rFonts w:eastAsia="Times New Roman" w:cstheme="minorHAnsi"/>
          <w:color w:val="202122"/>
          <w:szCs w:val="24"/>
          <w:lang w:eastAsia="cs-CZ"/>
        </w:rPr>
        <w:t> této bitvě</w:t>
      </w:r>
      <w:r w:rsidRPr="00A25A79">
        <w:rPr>
          <w:rFonts w:eastAsia="Times New Roman" w:cstheme="minorHAnsi"/>
          <w:color w:val="202122"/>
          <w:szCs w:val="24"/>
          <w:lang w:eastAsia="cs-CZ"/>
        </w:rPr>
        <w:t xml:space="preserve"> a pokoření protestantů v podobě ďáblů. V kostele je také freska Vjezd vítězného katolického vojska z Bílé hory do Prahy. V sakristii kostela </w:t>
      </w:r>
      <w:r w:rsidRPr="00A25A79">
        <w:rPr>
          <w:rFonts w:eastAsia="Times New Roman" w:cstheme="minorHAnsi"/>
          <w:color w:val="202122"/>
          <w:szCs w:val="24"/>
          <w:lang w:eastAsia="cs-CZ"/>
        </w:rPr>
        <w:t xml:space="preserve">pak </w:t>
      </w:r>
      <w:r w:rsidRPr="00A25A79">
        <w:rPr>
          <w:rFonts w:eastAsia="Times New Roman" w:cstheme="minorHAnsi"/>
          <w:color w:val="202122"/>
          <w:szCs w:val="24"/>
          <w:lang w:eastAsia="cs-CZ"/>
        </w:rPr>
        <w:t>visí cyklus čtyř rozměrných obrazů zachycujících bitvu na</w:t>
      </w:r>
      <w:r w:rsidR="009067C6">
        <w:rPr>
          <w:rFonts w:eastAsia="Times New Roman" w:cstheme="minorHAnsi"/>
          <w:color w:val="202122"/>
          <w:szCs w:val="24"/>
          <w:lang w:eastAsia="cs-CZ"/>
        </w:rPr>
        <w:t> </w:t>
      </w:r>
      <w:r w:rsidRPr="00A25A79">
        <w:rPr>
          <w:rFonts w:eastAsia="Times New Roman" w:cstheme="minorHAnsi"/>
          <w:color w:val="202122"/>
          <w:szCs w:val="24"/>
          <w:lang w:eastAsia="cs-CZ"/>
        </w:rPr>
        <w:t>Bílé hoře ve čtyřech fázích – jde o fiktivní vyobrazení bitvy i Prahy. Dále jsou zde portréty vítězů Maxmiliána Bavorského i císaře Ferdinanda II. a ve vitrínách jsou jako autentické artefakty uloženy právě korouhve poražených i vítězných pluků z bitvy. A právě jeden z praporů habsburského vojska poprvé po 400 letech</w:t>
      </w:r>
      <w:r w:rsidRPr="00A25A79">
        <w:rPr>
          <w:rFonts w:eastAsia="Times New Roman" w:cstheme="minorHAnsi"/>
          <w:color w:val="202122"/>
          <w:szCs w:val="24"/>
          <w:lang w:eastAsia="cs-CZ"/>
        </w:rPr>
        <w:t xml:space="preserve"> Národní muzeum</w:t>
      </w:r>
      <w:r w:rsidRPr="00A25A79">
        <w:rPr>
          <w:rFonts w:eastAsia="Times New Roman" w:cstheme="minorHAnsi"/>
          <w:color w:val="202122"/>
          <w:szCs w:val="24"/>
          <w:lang w:eastAsia="cs-CZ"/>
        </w:rPr>
        <w:t xml:space="preserve"> vystavuje také v Praze. Ve</w:t>
      </w:r>
      <w:r>
        <w:rPr>
          <w:rFonts w:eastAsia="Times New Roman" w:cstheme="minorHAnsi"/>
          <w:color w:val="202122"/>
          <w:szCs w:val="24"/>
          <w:lang w:eastAsia="cs-CZ"/>
        </w:rPr>
        <w:t> </w:t>
      </w:r>
      <w:r w:rsidRPr="00A25A79">
        <w:rPr>
          <w:rFonts w:eastAsia="Times New Roman" w:cstheme="minorHAnsi"/>
          <w:color w:val="202122"/>
          <w:szCs w:val="24"/>
          <w:lang w:eastAsia="cs-CZ"/>
        </w:rPr>
        <w:t xml:space="preserve">spolupráci s italskými partnery se jej podařilo restaurovat a uchovat tak pro další staletí. </w:t>
      </w:r>
    </w:p>
    <w:p w14:paraId="2F5B630B" w14:textId="42F565CD" w:rsidR="009067C6" w:rsidRPr="009067C6" w:rsidRDefault="00A25A79" w:rsidP="00885461">
      <w:pPr>
        <w:spacing w:before="240"/>
        <w:jc w:val="both"/>
        <w:rPr>
          <w:rFonts w:cstheme="minorHAnsi"/>
          <w:color w:val="000000"/>
          <w:szCs w:val="24"/>
          <w:shd w:val="clear" w:color="auto" w:fill="FFFFFF"/>
        </w:rPr>
      </w:pPr>
      <w:r w:rsidRPr="00A25A79">
        <w:rPr>
          <w:rFonts w:cstheme="minorHAnsi"/>
          <w:bCs/>
          <w:szCs w:val="24"/>
        </w:rPr>
        <w:t xml:space="preserve">Tento originální prapor je součástí výstavy </w:t>
      </w:r>
      <w:r w:rsidRPr="00A25A79">
        <w:rPr>
          <w:rFonts w:cstheme="minorHAnsi"/>
          <w:bCs/>
          <w:i/>
          <w:iCs/>
          <w:szCs w:val="24"/>
        </w:rPr>
        <w:t>1620. Cesta na Horu</w:t>
      </w:r>
      <w:r w:rsidRPr="00A25A79">
        <w:rPr>
          <w:rFonts w:cstheme="minorHAnsi"/>
          <w:bCs/>
          <w:szCs w:val="24"/>
        </w:rPr>
        <w:t xml:space="preserve">, </w:t>
      </w:r>
      <w:r w:rsidRPr="00A25A79">
        <w:rPr>
          <w:rFonts w:cstheme="minorHAnsi"/>
          <w:color w:val="000000"/>
          <w:szCs w:val="24"/>
          <w:shd w:val="clear" w:color="auto" w:fill="FFFFFF"/>
        </w:rPr>
        <w:t>která se odehrává ve dvou sálech Nové budovy Národního muzea. Téma Bílé hory zpracovává ve dvou rovinách – pohledem na dobovou situaci, a to zejména mezi léty 1618–1621 v kontextu předchozího vývoje rudolfinské doby a také následných událostí třicetileté války, a pohledem na tzv. druhý život Bílé hory, který se vytváří brzy po samotných událostech, zejména mezi českým nekatolickým exilem, a který žije i dále, zvláště v národním příběhu 19. a 20. století.</w:t>
      </w:r>
      <w:r w:rsidR="009067C6">
        <w:rPr>
          <w:rFonts w:cstheme="minorHAnsi"/>
          <w:color w:val="000000"/>
          <w:szCs w:val="24"/>
          <w:shd w:val="clear" w:color="auto" w:fill="FFFFFF"/>
        </w:rPr>
        <w:t xml:space="preserve"> Kromě již </w:t>
      </w:r>
      <w:r w:rsidR="009067C6" w:rsidRPr="009067C6">
        <w:rPr>
          <w:rFonts w:cstheme="minorHAnsi"/>
          <w:color w:val="000000"/>
          <w:szCs w:val="24"/>
          <w:shd w:val="clear" w:color="auto" w:fill="FFFFFF"/>
        </w:rPr>
        <w:t xml:space="preserve">zmíněného originálního praporu si </w:t>
      </w:r>
      <w:r w:rsidR="009067C6" w:rsidRPr="009067C6">
        <w:rPr>
          <w:rFonts w:cstheme="minorHAnsi"/>
          <w:color w:val="000000"/>
          <w:shd w:val="clear" w:color="auto" w:fill="FFFFFF"/>
        </w:rPr>
        <w:t>n</w:t>
      </w:r>
      <w:r w:rsidR="009067C6" w:rsidRPr="009067C6">
        <w:rPr>
          <w:rFonts w:cstheme="minorHAnsi"/>
          <w:color w:val="000000"/>
          <w:shd w:val="clear" w:color="auto" w:fill="FFFFFF"/>
        </w:rPr>
        <w:t xml:space="preserve">ávštěvníci </w:t>
      </w:r>
      <w:r w:rsidR="009067C6">
        <w:rPr>
          <w:rFonts w:cstheme="minorHAnsi"/>
          <w:color w:val="000000"/>
          <w:shd w:val="clear" w:color="auto" w:fill="FFFFFF"/>
        </w:rPr>
        <w:t xml:space="preserve">této výstavy </w:t>
      </w:r>
      <w:r w:rsidR="009067C6" w:rsidRPr="009067C6">
        <w:rPr>
          <w:rFonts w:cstheme="minorHAnsi"/>
          <w:color w:val="000000"/>
          <w:shd w:val="clear" w:color="auto" w:fill="FFFFFF"/>
        </w:rPr>
        <w:t xml:space="preserve">prohlédnou </w:t>
      </w:r>
      <w:r w:rsidR="009067C6" w:rsidRPr="009067C6">
        <w:rPr>
          <w:rFonts w:cstheme="minorHAnsi"/>
          <w:color w:val="000000"/>
          <w:shd w:val="clear" w:color="auto" w:fill="FFFFFF"/>
        </w:rPr>
        <w:t xml:space="preserve">také </w:t>
      </w:r>
      <w:r w:rsidR="009067C6" w:rsidRPr="009067C6">
        <w:rPr>
          <w:rFonts w:cstheme="minorHAnsi"/>
          <w:color w:val="000000"/>
          <w:shd w:val="clear" w:color="auto" w:fill="FFFFFF"/>
        </w:rPr>
        <w:t>například fiktivní meč kata Mydláře z 19. století, originál hlavy P. Marie ze sochy Mariánského sloupu na Staroměstském náměstí nebo modely děl architektů a výtvarníků</w:t>
      </w:r>
      <w:r w:rsidR="009067C6">
        <w:rPr>
          <w:rFonts w:cstheme="minorHAnsi"/>
          <w:color w:val="000000"/>
          <w:shd w:val="clear" w:color="auto" w:fill="FFFFFF"/>
        </w:rPr>
        <w:t xml:space="preserve">, </w:t>
      </w:r>
      <w:r w:rsidR="009067C6" w:rsidRPr="009067C6">
        <w:rPr>
          <w:rFonts w:cstheme="minorHAnsi"/>
          <w:color w:val="000000"/>
          <w:shd w:val="clear" w:color="auto" w:fill="FFFFFF"/>
        </w:rPr>
        <w:t>jako jsou Bílek či Sucharda.</w:t>
      </w:r>
    </w:p>
    <w:p w14:paraId="1DB6DA4F" w14:textId="77777777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642FED7E" w14:textId="4A338F61" w:rsidR="00885461" w:rsidRPr="00D86D80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0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885461" w:rsidRPr="00D86D80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BE34" w14:textId="77777777" w:rsidR="00AB1C61" w:rsidRDefault="00AB1C61" w:rsidP="006F2CD0">
      <w:pPr>
        <w:spacing w:after="0" w:line="240" w:lineRule="auto"/>
      </w:pPr>
      <w:r>
        <w:separator/>
      </w:r>
    </w:p>
  </w:endnote>
  <w:endnote w:type="continuationSeparator" w:id="0">
    <w:p w14:paraId="3131C432" w14:textId="77777777" w:rsidR="00AB1C61" w:rsidRDefault="00AB1C61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26A6" w14:textId="77777777" w:rsidR="00AB1C61" w:rsidRDefault="00AB1C61" w:rsidP="006F2CD0">
      <w:pPr>
        <w:spacing w:after="0" w:line="240" w:lineRule="auto"/>
      </w:pPr>
      <w:r>
        <w:separator/>
      </w:r>
    </w:p>
  </w:footnote>
  <w:footnote w:type="continuationSeparator" w:id="0">
    <w:p w14:paraId="48099F0A" w14:textId="77777777" w:rsidR="00AB1C61" w:rsidRDefault="00AB1C61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0469"/>
    <w:rsid w:val="00030C80"/>
    <w:rsid w:val="000522EE"/>
    <w:rsid w:val="000739A4"/>
    <w:rsid w:val="0009326F"/>
    <w:rsid w:val="000A34A0"/>
    <w:rsid w:val="000B18BA"/>
    <w:rsid w:val="00142BF9"/>
    <w:rsid w:val="00156C0C"/>
    <w:rsid w:val="0016674D"/>
    <w:rsid w:val="0019486E"/>
    <w:rsid w:val="001B4282"/>
    <w:rsid w:val="001B4DF4"/>
    <w:rsid w:val="001C2367"/>
    <w:rsid w:val="001E234A"/>
    <w:rsid w:val="00235779"/>
    <w:rsid w:val="0025400C"/>
    <w:rsid w:val="00261ED4"/>
    <w:rsid w:val="00273F33"/>
    <w:rsid w:val="002E46B5"/>
    <w:rsid w:val="00333FDE"/>
    <w:rsid w:val="003359AD"/>
    <w:rsid w:val="00343D4E"/>
    <w:rsid w:val="00395329"/>
    <w:rsid w:val="00396CA8"/>
    <w:rsid w:val="00414152"/>
    <w:rsid w:val="00481AAD"/>
    <w:rsid w:val="004A1B15"/>
    <w:rsid w:val="004F5FCF"/>
    <w:rsid w:val="00515245"/>
    <w:rsid w:val="005407E9"/>
    <w:rsid w:val="005536F0"/>
    <w:rsid w:val="00563338"/>
    <w:rsid w:val="005662E5"/>
    <w:rsid w:val="005B53CC"/>
    <w:rsid w:val="00644193"/>
    <w:rsid w:val="00646470"/>
    <w:rsid w:val="00691F92"/>
    <w:rsid w:val="006B2E94"/>
    <w:rsid w:val="006E66B1"/>
    <w:rsid w:val="006F2CD0"/>
    <w:rsid w:val="006F4D18"/>
    <w:rsid w:val="006F698B"/>
    <w:rsid w:val="007457FE"/>
    <w:rsid w:val="00776D4D"/>
    <w:rsid w:val="00783F32"/>
    <w:rsid w:val="00784513"/>
    <w:rsid w:val="007921C6"/>
    <w:rsid w:val="00794C3F"/>
    <w:rsid w:val="007F48EF"/>
    <w:rsid w:val="008022AC"/>
    <w:rsid w:val="00833A48"/>
    <w:rsid w:val="00841298"/>
    <w:rsid w:val="00885461"/>
    <w:rsid w:val="008E4545"/>
    <w:rsid w:val="009067C6"/>
    <w:rsid w:val="0092272D"/>
    <w:rsid w:val="00932F2E"/>
    <w:rsid w:val="009801B1"/>
    <w:rsid w:val="00987D4F"/>
    <w:rsid w:val="00996A0D"/>
    <w:rsid w:val="009A1DD3"/>
    <w:rsid w:val="009A6E5F"/>
    <w:rsid w:val="00A103BE"/>
    <w:rsid w:val="00A12D2E"/>
    <w:rsid w:val="00A25A79"/>
    <w:rsid w:val="00A3425C"/>
    <w:rsid w:val="00A53551"/>
    <w:rsid w:val="00A96E08"/>
    <w:rsid w:val="00AA11E2"/>
    <w:rsid w:val="00AA3E96"/>
    <w:rsid w:val="00AB1C61"/>
    <w:rsid w:val="00AC1196"/>
    <w:rsid w:val="00B0423C"/>
    <w:rsid w:val="00B17687"/>
    <w:rsid w:val="00B33D1E"/>
    <w:rsid w:val="00B43420"/>
    <w:rsid w:val="00B51BBB"/>
    <w:rsid w:val="00BB6624"/>
    <w:rsid w:val="00BE08E3"/>
    <w:rsid w:val="00BE5432"/>
    <w:rsid w:val="00C01DFE"/>
    <w:rsid w:val="00C041BB"/>
    <w:rsid w:val="00C10A9F"/>
    <w:rsid w:val="00C1312F"/>
    <w:rsid w:val="00C27464"/>
    <w:rsid w:val="00C470C2"/>
    <w:rsid w:val="00C9765C"/>
    <w:rsid w:val="00D03CB8"/>
    <w:rsid w:val="00D1666A"/>
    <w:rsid w:val="00D20FE0"/>
    <w:rsid w:val="00D4263F"/>
    <w:rsid w:val="00D86D80"/>
    <w:rsid w:val="00DC59C8"/>
    <w:rsid w:val="00E948B1"/>
    <w:rsid w:val="00E969A4"/>
    <w:rsid w:val="00EA5E1B"/>
    <w:rsid w:val="00ED022C"/>
    <w:rsid w:val="00EF7252"/>
    <w:rsid w:val="00F44C06"/>
    <w:rsid w:val="00F80E25"/>
    <w:rsid w:val="00F81D78"/>
    <w:rsid w:val="00F91E50"/>
    <w:rsid w:val="00FC1302"/>
    <w:rsid w:val="00FC337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1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D8CFF-8346-4CA0-9461-97018EEA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4</cp:revision>
  <cp:lastPrinted>2018-03-05T11:55:00Z</cp:lastPrinted>
  <dcterms:created xsi:type="dcterms:W3CDTF">2021-06-19T18:31:00Z</dcterms:created>
  <dcterms:modified xsi:type="dcterms:W3CDTF">2021-06-19T18:56:00Z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