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F" w:rsidRDefault="00401639" w:rsidP="00140288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Bitva na Bílé hoře v Národním muzeu</w:t>
      </w:r>
    </w:p>
    <w:p w:rsidR="00401639" w:rsidRDefault="00B87522" w:rsidP="0014028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otevření výstavy </w:t>
      </w:r>
      <w:r w:rsidR="00401639">
        <w:rPr>
          <w:rFonts w:cstheme="minorHAnsi"/>
          <w:i/>
          <w:sz w:val="20"/>
          <w:szCs w:val="20"/>
        </w:rPr>
        <w:t>1620. Cesta na Horu</w:t>
      </w:r>
    </w:p>
    <w:p w:rsidR="00B87522" w:rsidRPr="00401639" w:rsidRDefault="00401639" w:rsidP="0014028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Muzejní komplex</w:t>
      </w:r>
      <w:r w:rsidR="00B87522">
        <w:rPr>
          <w:rFonts w:cstheme="minorHAnsi"/>
          <w:sz w:val="20"/>
          <w:szCs w:val="20"/>
        </w:rPr>
        <w:t xml:space="preserve"> Národ</w:t>
      </w:r>
      <w:r>
        <w:rPr>
          <w:rFonts w:cstheme="minorHAnsi"/>
          <w:sz w:val="20"/>
          <w:szCs w:val="20"/>
        </w:rPr>
        <w:t>ního muzea, Václavské náměstí 68</w:t>
      </w:r>
      <w:r w:rsidR="00B87522">
        <w:rPr>
          <w:rFonts w:cstheme="minorHAnsi"/>
          <w:sz w:val="20"/>
          <w:szCs w:val="20"/>
        </w:rPr>
        <w:t>, Praha 1</w:t>
      </w:r>
    </w:p>
    <w:p w:rsidR="00B87522" w:rsidRPr="00B87522" w:rsidRDefault="00401639" w:rsidP="0014028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6</w:t>
      </w:r>
      <w:r w:rsidR="00B87522">
        <w:rPr>
          <w:rFonts w:cstheme="minorHAnsi"/>
          <w:sz w:val="20"/>
          <w:szCs w:val="20"/>
        </w:rPr>
        <w:t xml:space="preserve">. </w:t>
      </w:r>
      <w:r w:rsidR="002F116E">
        <w:rPr>
          <w:rFonts w:cstheme="minorHAnsi"/>
          <w:sz w:val="20"/>
          <w:szCs w:val="20"/>
        </w:rPr>
        <w:t>listopadu</w:t>
      </w:r>
      <w:r w:rsidR="00B87522">
        <w:rPr>
          <w:rFonts w:cstheme="minorHAnsi"/>
          <w:sz w:val="20"/>
          <w:szCs w:val="20"/>
        </w:rPr>
        <w:t xml:space="preserve"> 2020</w:t>
      </w:r>
    </w:p>
    <w:p w:rsidR="00F94A8F" w:rsidRPr="00401639" w:rsidRDefault="00401639" w:rsidP="00140288">
      <w:pPr>
        <w:spacing w:before="240"/>
        <w:jc w:val="both"/>
        <w:rPr>
          <w:rFonts w:cstheme="minorHAnsi"/>
          <w:b/>
        </w:rPr>
      </w:pPr>
      <w:r>
        <w:rPr>
          <w:rFonts w:cs="Segoe UI"/>
          <w:b/>
          <w:color w:val="000000"/>
          <w:shd w:val="clear" w:color="auto" w:fill="FFFFFF"/>
        </w:rPr>
        <w:t xml:space="preserve">Ačkoliv je rok 1620 v naší společnosti neomylně spjat s bitvou na Bílé hoře, ne každý už zná všechny souvislosti, které k této historické události vedly. Národní muzeum </w:t>
      </w:r>
      <w:r w:rsidR="00744445">
        <w:rPr>
          <w:rFonts w:cs="Segoe UI"/>
          <w:b/>
          <w:color w:val="000000"/>
          <w:shd w:val="clear" w:color="auto" w:fill="FFFFFF"/>
        </w:rPr>
        <w:t xml:space="preserve">i přes uzavření a koronavirová opatření </w:t>
      </w:r>
      <w:r>
        <w:rPr>
          <w:rFonts w:cs="Segoe UI"/>
          <w:b/>
          <w:color w:val="000000"/>
          <w:shd w:val="clear" w:color="auto" w:fill="FFFFFF"/>
        </w:rPr>
        <w:t xml:space="preserve">nyní </w:t>
      </w:r>
      <w:r w:rsidR="00744445">
        <w:rPr>
          <w:rFonts w:cs="Segoe UI"/>
          <w:b/>
          <w:color w:val="000000"/>
          <w:shd w:val="clear" w:color="auto" w:fill="FFFFFF"/>
        </w:rPr>
        <w:t>připravilo</w:t>
      </w:r>
      <w:r>
        <w:rPr>
          <w:rFonts w:cs="Segoe UI"/>
          <w:b/>
          <w:color w:val="000000"/>
          <w:shd w:val="clear" w:color="auto" w:fill="FFFFFF"/>
        </w:rPr>
        <w:t xml:space="preserve"> výstavu</w:t>
      </w:r>
      <w:r w:rsidR="006D4AEC">
        <w:rPr>
          <w:rFonts w:cs="Segoe UI"/>
          <w:b/>
          <w:color w:val="000000"/>
          <w:shd w:val="clear" w:color="auto" w:fill="FFFFFF"/>
        </w:rPr>
        <w:t xml:space="preserve"> s názvem </w:t>
      </w:r>
      <w:r w:rsidR="006D4AEC" w:rsidRPr="006D4AEC">
        <w:rPr>
          <w:rFonts w:cs="Segoe UI"/>
          <w:b/>
          <w:i/>
          <w:color w:val="000000"/>
          <w:shd w:val="clear" w:color="auto" w:fill="FFFFFF"/>
        </w:rPr>
        <w:t>1620. Cesta na Horu</w:t>
      </w:r>
      <w:r>
        <w:rPr>
          <w:rFonts w:cs="Segoe UI"/>
          <w:b/>
          <w:color w:val="000000"/>
          <w:shd w:val="clear" w:color="auto" w:fill="FFFFFF"/>
        </w:rPr>
        <w:t>, která</w:t>
      </w:r>
      <w:r w:rsidRPr="00401639">
        <w:rPr>
          <w:rFonts w:cs="Segoe UI"/>
          <w:b/>
          <w:color w:val="000000"/>
          <w:shd w:val="clear" w:color="auto" w:fill="FFFFFF"/>
        </w:rPr>
        <w:t xml:space="preserve"> je </w:t>
      </w:r>
      <w:r w:rsidRPr="00401639">
        <w:rPr>
          <w:rFonts w:cstheme="minorHAnsi"/>
          <w:b/>
          <w:color w:val="000000"/>
          <w:shd w:val="clear" w:color="auto" w:fill="FFFFFF"/>
        </w:rPr>
        <w:t xml:space="preserve">uspořádána </w:t>
      </w:r>
      <w:r w:rsidRPr="00401639">
        <w:rPr>
          <w:rFonts w:cstheme="minorHAnsi"/>
          <w:b/>
          <w:color w:val="000000"/>
        </w:rPr>
        <w:t xml:space="preserve">k 400. výročí </w:t>
      </w:r>
      <w:r>
        <w:rPr>
          <w:rFonts w:cstheme="minorHAnsi"/>
          <w:b/>
          <w:color w:val="000000"/>
        </w:rPr>
        <w:t xml:space="preserve">této slavné </w:t>
      </w:r>
      <w:r w:rsidRPr="00401639">
        <w:rPr>
          <w:rFonts w:cstheme="minorHAnsi"/>
          <w:b/>
          <w:color w:val="000000"/>
        </w:rPr>
        <w:t>bitvy.</w:t>
      </w:r>
      <w:r>
        <w:rPr>
          <w:rFonts w:cstheme="minorHAnsi"/>
          <w:b/>
          <w:color w:val="000000"/>
        </w:rPr>
        <w:t xml:space="preserve"> N</w:t>
      </w:r>
      <w:r w:rsidRPr="00401639">
        <w:rPr>
          <w:rFonts w:cstheme="minorHAnsi"/>
          <w:b/>
          <w:color w:val="000000"/>
        </w:rPr>
        <w:t>apříklad vůbec poprvé</w:t>
      </w:r>
      <w:r>
        <w:rPr>
          <w:rFonts w:cstheme="minorHAnsi"/>
          <w:b/>
          <w:color w:val="000000"/>
        </w:rPr>
        <w:t xml:space="preserve"> se návštěvníci zúčastní </w:t>
      </w:r>
      <w:r w:rsidRPr="00401639">
        <w:rPr>
          <w:rFonts w:cstheme="minorHAnsi"/>
          <w:b/>
          <w:color w:val="000000"/>
        </w:rPr>
        <w:t>mu</w:t>
      </w:r>
      <w:r>
        <w:rPr>
          <w:rFonts w:cstheme="minorHAnsi"/>
          <w:b/>
          <w:color w:val="000000"/>
        </w:rPr>
        <w:t xml:space="preserve">ltimediální rekonstrukce bitvy nebo na vlastní kůži zažijí atmosféru </w:t>
      </w:r>
      <w:r w:rsidRPr="00401639">
        <w:rPr>
          <w:rFonts w:cstheme="minorHAnsi"/>
          <w:b/>
          <w:color w:val="000000"/>
        </w:rPr>
        <w:t>staroměstského popraviště. Velkým tématem</w:t>
      </w:r>
      <w:r>
        <w:rPr>
          <w:rFonts w:cstheme="minorHAnsi"/>
          <w:b/>
          <w:color w:val="000000"/>
        </w:rPr>
        <w:t xml:space="preserve"> této výstavy</w:t>
      </w:r>
      <w:r w:rsidRPr="00401639">
        <w:rPr>
          <w:rFonts w:cstheme="minorHAnsi"/>
          <w:b/>
          <w:color w:val="000000"/>
        </w:rPr>
        <w:t xml:space="preserve"> je </w:t>
      </w:r>
      <w:r>
        <w:rPr>
          <w:rFonts w:cstheme="minorHAnsi"/>
          <w:b/>
          <w:color w:val="000000"/>
        </w:rPr>
        <w:t xml:space="preserve">i </w:t>
      </w:r>
      <w:r w:rsidRPr="00401639">
        <w:rPr>
          <w:rFonts w:cstheme="minorHAnsi"/>
          <w:b/>
          <w:color w:val="000000"/>
        </w:rPr>
        <w:t xml:space="preserve">druhý život Bílé hory a mýty kolem této události. </w:t>
      </w:r>
      <w:r w:rsidR="00921DEE">
        <w:rPr>
          <w:rFonts w:cstheme="minorHAnsi"/>
          <w:b/>
          <w:color w:val="000000"/>
        </w:rPr>
        <w:t xml:space="preserve">Všichni zájemci jsou navíc srdečně zváni na </w:t>
      </w:r>
      <w:r w:rsidR="006D4AEC">
        <w:rPr>
          <w:rFonts w:cstheme="minorHAnsi"/>
          <w:b/>
          <w:color w:val="000000"/>
        </w:rPr>
        <w:t>o</w:t>
      </w:r>
      <w:r w:rsidR="009C15C6">
        <w:rPr>
          <w:rFonts w:cstheme="minorHAnsi"/>
          <w:b/>
          <w:color w:val="000000"/>
        </w:rPr>
        <w:t>n</w:t>
      </w:r>
      <w:r w:rsidRPr="00401639">
        <w:rPr>
          <w:rFonts w:cstheme="minorHAnsi"/>
          <w:b/>
          <w:color w:val="000000"/>
        </w:rPr>
        <w:t>line vernisáž</w:t>
      </w:r>
      <w:r w:rsidR="00921DEE">
        <w:rPr>
          <w:rFonts w:cstheme="minorHAnsi"/>
          <w:b/>
          <w:color w:val="000000"/>
        </w:rPr>
        <w:t>, která se</w:t>
      </w:r>
      <w:r w:rsidRPr="00401639">
        <w:rPr>
          <w:rFonts w:cstheme="minorHAnsi"/>
          <w:b/>
          <w:color w:val="000000"/>
        </w:rPr>
        <w:t xml:space="preserve"> uskuteční v den výročí bitvy 8. 11. 2020</w:t>
      </w:r>
      <w:r w:rsidR="006D4AEC">
        <w:rPr>
          <w:rFonts w:cstheme="minorHAnsi"/>
          <w:b/>
          <w:color w:val="000000"/>
        </w:rPr>
        <w:t xml:space="preserve"> od </w:t>
      </w:r>
      <w:r w:rsidRPr="00401639">
        <w:rPr>
          <w:rFonts w:cstheme="minorHAnsi"/>
          <w:b/>
          <w:color w:val="000000"/>
        </w:rPr>
        <w:t>11.00</w:t>
      </w:r>
      <w:r w:rsidR="00921DEE">
        <w:rPr>
          <w:rFonts w:cstheme="minorHAnsi"/>
          <w:b/>
        </w:rPr>
        <w:t xml:space="preserve"> na F</w:t>
      </w:r>
      <w:r w:rsidR="000424BC">
        <w:rPr>
          <w:rFonts w:cstheme="minorHAnsi"/>
          <w:b/>
        </w:rPr>
        <w:t>a</w:t>
      </w:r>
      <w:r w:rsidR="00921DEE">
        <w:rPr>
          <w:rFonts w:cstheme="minorHAnsi"/>
          <w:b/>
        </w:rPr>
        <w:t>cebooku Národního muzea.</w:t>
      </w:r>
    </w:p>
    <w:p w:rsidR="00140288" w:rsidRPr="00140288" w:rsidRDefault="00140288" w:rsidP="00140288">
      <w:pPr>
        <w:jc w:val="both"/>
        <w:rPr>
          <w:rFonts w:cstheme="minorHAnsi"/>
          <w:szCs w:val="24"/>
        </w:rPr>
      </w:pPr>
      <w:r w:rsidRPr="00140288">
        <w:rPr>
          <w:rFonts w:cstheme="minorHAnsi"/>
          <w:szCs w:val="24"/>
        </w:rPr>
        <w:t xml:space="preserve">Výstava se odehrává ve dvou sálech Nové budovy Národního muzea a prezentuje téma Bílé hory ve dvou rovinách. </w:t>
      </w:r>
      <w:r>
        <w:rPr>
          <w:rFonts w:cstheme="minorHAnsi"/>
          <w:szCs w:val="24"/>
        </w:rPr>
        <w:t>Tou první</w:t>
      </w:r>
      <w:r w:rsidRPr="00140288">
        <w:rPr>
          <w:rFonts w:cstheme="minorHAnsi"/>
          <w:szCs w:val="24"/>
        </w:rPr>
        <w:t xml:space="preserve"> je </w:t>
      </w:r>
      <w:r w:rsidRPr="00140288">
        <w:rPr>
          <w:rFonts w:cstheme="minorHAnsi"/>
          <w:bCs/>
          <w:szCs w:val="24"/>
        </w:rPr>
        <w:t>pohled na dobovou situaci, a to zejména mezi léty 1618</w:t>
      </w:r>
      <w:r w:rsidR="009C15C6">
        <w:rPr>
          <w:rFonts w:cstheme="minorHAnsi"/>
          <w:bCs/>
          <w:szCs w:val="24"/>
        </w:rPr>
        <w:t xml:space="preserve"> až </w:t>
      </w:r>
      <w:r w:rsidRPr="00140288">
        <w:rPr>
          <w:rFonts w:cstheme="minorHAnsi"/>
          <w:bCs/>
          <w:szCs w:val="24"/>
        </w:rPr>
        <w:t>1621</w:t>
      </w:r>
      <w:r w:rsidRPr="00140288">
        <w:rPr>
          <w:rFonts w:cstheme="minorHAnsi"/>
          <w:szCs w:val="24"/>
        </w:rPr>
        <w:t xml:space="preserve">, samozřejmě v kontextu předchozího vývoje rudolfinské doby a také následných událostí třicetileté války. Velká pozornost je </w:t>
      </w:r>
      <w:r>
        <w:rPr>
          <w:rFonts w:cstheme="minorHAnsi"/>
          <w:szCs w:val="24"/>
        </w:rPr>
        <w:t xml:space="preserve">pak </w:t>
      </w:r>
      <w:r w:rsidRPr="00140288">
        <w:rPr>
          <w:rFonts w:cstheme="minorHAnsi"/>
          <w:szCs w:val="24"/>
        </w:rPr>
        <w:t xml:space="preserve">věnována samotné bitvě. </w:t>
      </w:r>
      <w:r w:rsidRPr="00140288">
        <w:rPr>
          <w:rFonts w:cstheme="minorHAnsi"/>
          <w:bCs/>
          <w:szCs w:val="24"/>
        </w:rPr>
        <w:t xml:space="preserve">Ta je vůbec poprvé v historii multimediálně prezentována, včetně kontextu </w:t>
      </w:r>
      <w:r>
        <w:rPr>
          <w:rFonts w:cstheme="minorHAnsi"/>
          <w:bCs/>
          <w:szCs w:val="24"/>
        </w:rPr>
        <w:t>přesunu vojsk mezi Rakovníkem a </w:t>
      </w:r>
      <w:r w:rsidRPr="00140288">
        <w:rPr>
          <w:rFonts w:cstheme="minorHAnsi"/>
          <w:bCs/>
          <w:szCs w:val="24"/>
        </w:rPr>
        <w:t>Prahou v listopadu 1620.</w:t>
      </w:r>
      <w:r>
        <w:rPr>
          <w:rFonts w:cstheme="minorHAnsi"/>
          <w:szCs w:val="24"/>
        </w:rPr>
        <w:t>Ve výstavě není opomenuto ani zatýkání, soud či poprava</w:t>
      </w:r>
      <w:r w:rsidRPr="00140288">
        <w:rPr>
          <w:rFonts w:cstheme="minorHAnsi"/>
          <w:szCs w:val="24"/>
        </w:rPr>
        <w:t xml:space="preserve"> představitelů povstání. </w:t>
      </w:r>
      <w:r w:rsidR="00744445">
        <w:rPr>
          <w:rFonts w:cstheme="minorHAnsi"/>
          <w:szCs w:val="24"/>
        </w:rPr>
        <w:t>Návštěvníci</w:t>
      </w:r>
      <w:r>
        <w:rPr>
          <w:rFonts w:cstheme="minorHAnsi"/>
          <w:szCs w:val="24"/>
        </w:rPr>
        <w:t xml:space="preserve"> tak </w:t>
      </w:r>
      <w:r w:rsidR="00F501BB">
        <w:rPr>
          <w:rFonts w:cstheme="minorHAnsi"/>
          <w:szCs w:val="24"/>
        </w:rPr>
        <w:t xml:space="preserve">na vlastní kůži zažijí prostředí </w:t>
      </w:r>
      <w:r w:rsidRPr="00140288">
        <w:rPr>
          <w:rFonts w:cstheme="minorHAnsi"/>
          <w:szCs w:val="24"/>
        </w:rPr>
        <w:t>vězeň</w:t>
      </w:r>
      <w:r w:rsidR="00F501BB">
        <w:rPr>
          <w:rFonts w:cstheme="minorHAnsi"/>
          <w:szCs w:val="24"/>
        </w:rPr>
        <w:t>ské cely odsouzených k smrti na </w:t>
      </w:r>
      <w:r w:rsidRPr="00140288">
        <w:rPr>
          <w:rFonts w:cstheme="minorHAnsi"/>
          <w:szCs w:val="24"/>
        </w:rPr>
        <w:t xml:space="preserve">Staroměstské radnici. </w:t>
      </w:r>
      <w:r w:rsidR="00F501BB">
        <w:rPr>
          <w:rFonts w:cstheme="minorHAnsi"/>
          <w:szCs w:val="24"/>
        </w:rPr>
        <w:t>Národní muzeum se v této výstavě nebojí ani</w:t>
      </w:r>
      <w:r w:rsidRPr="00140288">
        <w:rPr>
          <w:rFonts w:cstheme="minorHAnsi"/>
          <w:szCs w:val="24"/>
        </w:rPr>
        <w:t xml:space="preserve"> vykr</w:t>
      </w:r>
      <w:r w:rsidR="00F501BB">
        <w:rPr>
          <w:rFonts w:cstheme="minorHAnsi"/>
          <w:szCs w:val="24"/>
        </w:rPr>
        <w:t>očení z historické reality a hry</w:t>
      </w:r>
      <w:r w:rsidRPr="00140288">
        <w:rPr>
          <w:rFonts w:cstheme="minorHAnsi"/>
          <w:szCs w:val="24"/>
        </w:rPr>
        <w:t xml:space="preserve"> s tzv. </w:t>
      </w:r>
      <w:r w:rsidRPr="00140288">
        <w:rPr>
          <w:rFonts w:cstheme="minorHAnsi"/>
          <w:bCs/>
          <w:szCs w:val="24"/>
        </w:rPr>
        <w:t>alternativní historií</w:t>
      </w:r>
      <w:r w:rsidR="00F501BB">
        <w:rPr>
          <w:rFonts w:cstheme="minorHAnsi"/>
          <w:szCs w:val="24"/>
        </w:rPr>
        <w:t>. P</w:t>
      </w:r>
      <w:r w:rsidRPr="00140288">
        <w:rPr>
          <w:rFonts w:cstheme="minorHAnsi"/>
          <w:szCs w:val="24"/>
        </w:rPr>
        <w:t>racuje</w:t>
      </w:r>
      <w:r w:rsidR="00F501BB">
        <w:rPr>
          <w:rFonts w:cstheme="minorHAnsi"/>
          <w:szCs w:val="24"/>
        </w:rPr>
        <w:t xml:space="preserve"> tak</w:t>
      </w:r>
      <w:r w:rsidRPr="00140288">
        <w:rPr>
          <w:rFonts w:cstheme="minorHAnsi"/>
          <w:szCs w:val="24"/>
        </w:rPr>
        <w:t xml:space="preserve"> i se dvěma variantami fiktivního vývoje – jak by mohl vypadat vývoj s jiným králem než Friedrichem Falckým či jak by vypadla vývoj, pokud by nedošlo k tvrdým trestům ze strany Ferdinanda II. </w:t>
      </w:r>
    </w:p>
    <w:p w:rsidR="00140288" w:rsidRDefault="00140288" w:rsidP="00140288">
      <w:pPr>
        <w:jc w:val="both"/>
        <w:rPr>
          <w:rFonts w:cstheme="minorHAnsi"/>
          <w:szCs w:val="24"/>
        </w:rPr>
      </w:pPr>
      <w:r w:rsidRPr="00140288">
        <w:rPr>
          <w:rFonts w:cstheme="minorHAnsi"/>
          <w:szCs w:val="24"/>
        </w:rPr>
        <w:t>Druhý sál vtahuje návštěvníka do množství filmových materiálů, které se týkají vytváření obrazu Bílé hory (Temno, Svědek umírajícího času, Čest a sláva, Vévodkyně val</w:t>
      </w:r>
      <w:r w:rsidR="00F501BB">
        <w:rPr>
          <w:rFonts w:cstheme="minorHAnsi"/>
          <w:szCs w:val="24"/>
        </w:rPr>
        <w:t>dštejnských vojsk a další). U</w:t>
      </w:r>
      <w:r w:rsidRPr="00140288">
        <w:rPr>
          <w:rFonts w:cstheme="minorHAnsi"/>
          <w:szCs w:val="24"/>
        </w:rPr>
        <w:t xml:space="preserve">kazuje, jak se v nich modeluje </w:t>
      </w:r>
      <w:r w:rsidR="00F501BB">
        <w:rPr>
          <w:rFonts w:cstheme="minorHAnsi"/>
          <w:szCs w:val="24"/>
        </w:rPr>
        <w:t xml:space="preserve">například </w:t>
      </w:r>
      <w:r w:rsidRPr="00140288">
        <w:rPr>
          <w:rFonts w:cstheme="minorHAnsi"/>
          <w:szCs w:val="24"/>
        </w:rPr>
        <w:t xml:space="preserve">schéma vítězství a porážky, role katolické </w:t>
      </w:r>
      <w:r w:rsidR="00F501BB">
        <w:rPr>
          <w:rFonts w:cstheme="minorHAnsi"/>
          <w:szCs w:val="24"/>
        </w:rPr>
        <w:t>církve či</w:t>
      </w:r>
      <w:r w:rsidRPr="00140288">
        <w:rPr>
          <w:rFonts w:cstheme="minorHAnsi"/>
          <w:szCs w:val="24"/>
        </w:rPr>
        <w:t xml:space="preserve"> národní česko-německý spor. Téma je pak prezentováno v oblastech literatury, hudby, dramatu, malířství i komiksu. </w:t>
      </w:r>
      <w:r w:rsidR="00F501BB">
        <w:rPr>
          <w:rFonts w:cstheme="minorHAnsi"/>
          <w:szCs w:val="24"/>
        </w:rPr>
        <w:t>Návštěvníci si prohlédnou</w:t>
      </w:r>
      <w:r w:rsidRPr="00140288">
        <w:rPr>
          <w:rFonts w:cstheme="minorHAnsi"/>
          <w:szCs w:val="24"/>
        </w:rPr>
        <w:t xml:space="preserve"> například fiktivní meč kata Mydláře z 19. století, originál hlavy P. Marie ze sochy Mariánského s</w:t>
      </w:r>
      <w:r w:rsidR="00F501BB">
        <w:rPr>
          <w:rFonts w:cstheme="minorHAnsi"/>
          <w:szCs w:val="24"/>
        </w:rPr>
        <w:t xml:space="preserve">loupu </w:t>
      </w:r>
      <w:r w:rsidR="00F501BB" w:rsidRPr="00F501BB">
        <w:t>na</w:t>
      </w:r>
      <w:r w:rsidR="00F501BB">
        <w:t> </w:t>
      </w:r>
      <w:r w:rsidR="00F501BB" w:rsidRPr="00F501BB">
        <w:t>Staroměstské</w:t>
      </w:r>
      <w:r w:rsidR="00F501BB">
        <w:t>m</w:t>
      </w:r>
      <w:r w:rsidR="00F501BB">
        <w:rPr>
          <w:rFonts w:cstheme="minorHAnsi"/>
          <w:szCs w:val="24"/>
        </w:rPr>
        <w:t xml:space="preserve"> náměstí nebo</w:t>
      </w:r>
      <w:r w:rsidRPr="00140288">
        <w:rPr>
          <w:rFonts w:cstheme="minorHAnsi"/>
          <w:szCs w:val="24"/>
        </w:rPr>
        <w:t xml:space="preserve"> modely děl architektů a výtvarníkůjako jsou Bílek či</w:t>
      </w:r>
      <w:r w:rsidR="009C15C6">
        <w:rPr>
          <w:rFonts w:cstheme="minorHAnsi"/>
          <w:szCs w:val="24"/>
        </w:rPr>
        <w:t> </w:t>
      </w:r>
      <w:r w:rsidRPr="00140288">
        <w:rPr>
          <w:rFonts w:cstheme="minorHAnsi"/>
          <w:szCs w:val="24"/>
        </w:rPr>
        <w:t>Sucharda. Prezentace druhého života obsahuje i čistě aktuální pohled, kdy jsou události let 1620 a 1621 i v roce 20</w:t>
      </w:r>
      <w:r w:rsidR="00F501BB">
        <w:rPr>
          <w:rFonts w:cstheme="minorHAnsi"/>
          <w:szCs w:val="24"/>
        </w:rPr>
        <w:t>20 aktuálně politicky využívány.</w:t>
      </w:r>
    </w:p>
    <w:p w:rsidR="000424BC" w:rsidRPr="000424BC" w:rsidRDefault="000424BC" w:rsidP="000424BC">
      <w:pPr>
        <w:jc w:val="both"/>
        <w:rPr>
          <w:rFonts w:eastAsia="Times New Roman" w:cstheme="minorHAnsi"/>
          <w:color w:val="000000"/>
          <w:szCs w:val="24"/>
        </w:rPr>
      </w:pPr>
      <w:r w:rsidRPr="000424BC">
        <w:rPr>
          <w:rFonts w:eastAsia="Times New Roman"/>
          <w:i/>
          <w:iCs/>
          <w:color w:val="000000"/>
          <w:szCs w:val="24"/>
        </w:rPr>
        <w:lastRenderedPageBreak/>
        <w:t xml:space="preserve">"Čtyřsté výročí bitvy na Bílé hoře jsme nemohli jako Národní muzeum opomenout. V současné nelehké situaci se snažíme zprostředkovat výstavy alespoň v online prostoru a nabízíme takto i množství doprovodných programů. Současně pevně doufáme, že situace s koronavirem brzy pomine a my budeme moci muzea </w:t>
      </w:r>
      <w:r w:rsidRPr="000424BC">
        <w:rPr>
          <w:rFonts w:eastAsia="Times New Roman" w:cstheme="minorHAnsi"/>
          <w:i/>
          <w:iCs/>
          <w:color w:val="000000"/>
          <w:szCs w:val="24"/>
        </w:rPr>
        <w:t>otevřít a návštěvníky opět u nás přivítat množstvím nových výstav, přičemž jednou z nich je právě výstava 1620. Cesta na Horu,"</w:t>
      </w:r>
      <w:r w:rsidRPr="000424BC">
        <w:rPr>
          <w:rFonts w:eastAsia="Times New Roman" w:cstheme="minorHAnsi"/>
          <w:color w:val="000000"/>
          <w:szCs w:val="24"/>
        </w:rPr>
        <w:t xml:space="preserve"> říká generální ředitel Národního muzea Michal Lukeš.</w:t>
      </w:r>
    </w:p>
    <w:p w:rsidR="000424BC" w:rsidRPr="000424BC" w:rsidRDefault="009C15C6" w:rsidP="002F116E">
      <w:pPr>
        <w:pStyle w:val="Normlnweb"/>
        <w:shd w:val="clear" w:color="auto" w:fill="FFFFFF"/>
        <w:spacing w:before="24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 w:rsidRPr="000424BC">
        <w:rPr>
          <w:rFonts w:asciiTheme="minorHAnsi" w:hAnsiTheme="minorHAnsi" w:cstheme="minorHAnsi"/>
        </w:rPr>
        <w:t xml:space="preserve">Ačkoliv je Národní muzeum v současné době uzavřeno, zájemci mají možnost zúčastnit se online vernisáže, která proběhne </w:t>
      </w:r>
      <w:r w:rsidRPr="000424BC">
        <w:rPr>
          <w:rFonts w:asciiTheme="minorHAnsi" w:hAnsiTheme="minorHAnsi" w:cstheme="minorHAnsi"/>
          <w:color w:val="000000"/>
        </w:rPr>
        <w:t>v den výročí bitvy 8. 11. 2020 od 11.00</w:t>
      </w:r>
      <w:r w:rsidRPr="000424BC">
        <w:rPr>
          <w:rFonts w:asciiTheme="minorHAnsi" w:hAnsiTheme="minorHAnsi" w:cstheme="minorHAnsi"/>
        </w:rPr>
        <w:t xml:space="preserve"> na F</w:t>
      </w:r>
      <w:r w:rsidR="00744445" w:rsidRPr="000424BC">
        <w:rPr>
          <w:rFonts w:asciiTheme="minorHAnsi" w:hAnsiTheme="minorHAnsi" w:cstheme="minorHAnsi"/>
        </w:rPr>
        <w:t>a</w:t>
      </w:r>
      <w:r w:rsidRPr="000424BC">
        <w:rPr>
          <w:rFonts w:asciiTheme="minorHAnsi" w:hAnsiTheme="minorHAnsi" w:cstheme="minorHAnsi"/>
        </w:rPr>
        <w:t xml:space="preserve">cebooku Národního muzea </w:t>
      </w:r>
      <w:hyperlink r:id="rId7" w:history="1">
        <w:r w:rsidR="000424BC" w:rsidRPr="000424BC">
          <w:rPr>
            <w:rStyle w:val="Hypertextovodkaz"/>
            <w:rFonts w:asciiTheme="minorHAnsi" w:hAnsiTheme="minorHAnsi" w:cstheme="minorHAnsi"/>
            <w:bCs/>
          </w:rPr>
          <w:t>https://www.facebook.com/narodnimuzeum/</w:t>
        </w:r>
      </w:hyperlink>
      <w:r w:rsidR="002F116E">
        <w:t xml:space="preserve"> </w:t>
      </w:r>
      <w:r w:rsidRPr="000424BC">
        <w:rPr>
          <w:rFonts w:asciiTheme="minorHAnsi" w:hAnsiTheme="minorHAnsi" w:cstheme="minorHAnsi"/>
        </w:rPr>
        <w:t>a následně si celou výstavu projít i v její online verzi na</w:t>
      </w:r>
      <w:r w:rsidR="002F116E">
        <w:rPr>
          <w:rFonts w:asciiTheme="minorHAnsi" w:hAnsiTheme="minorHAnsi" w:cstheme="minorHAnsi"/>
        </w:rPr>
        <w:t xml:space="preserve"> oficiálních</w:t>
      </w:r>
      <w:r w:rsidRPr="000424BC">
        <w:rPr>
          <w:rFonts w:asciiTheme="minorHAnsi" w:hAnsiTheme="minorHAnsi" w:cstheme="minorHAnsi"/>
        </w:rPr>
        <w:t xml:space="preserve"> webových stránkách Národního muzea</w:t>
      </w:r>
      <w:r w:rsidR="002F116E">
        <w:rPr>
          <w:rFonts w:asciiTheme="minorHAnsi" w:hAnsiTheme="minorHAnsi" w:cstheme="minorHAnsi"/>
        </w:rPr>
        <w:t xml:space="preserve">: </w:t>
      </w:r>
      <w:hyperlink r:id="rId8" w:history="1">
        <w:r w:rsidR="000424BC" w:rsidRPr="000424BC">
          <w:rPr>
            <w:rStyle w:val="Hypertextovodkaz"/>
            <w:rFonts w:asciiTheme="minorHAnsi" w:hAnsiTheme="minorHAnsi" w:cstheme="minorHAnsi"/>
            <w:bCs/>
          </w:rPr>
          <w:t>https://www.nm.cz/virtualne-do-muzea/online-vystavy</w:t>
        </w:r>
      </w:hyperlink>
    </w:p>
    <w:p w:rsidR="009C15C6" w:rsidRPr="000424BC" w:rsidRDefault="009C15C6" w:rsidP="000424BC">
      <w:pPr>
        <w:jc w:val="both"/>
        <w:rPr>
          <w:rFonts w:cstheme="minorHAnsi"/>
          <w:szCs w:val="24"/>
        </w:rPr>
      </w:pPr>
    </w:p>
    <w:p w:rsidR="0024657D" w:rsidRDefault="0024657D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  <w:bookmarkStart w:id="0" w:name="_GoBack"/>
      <w:bookmarkEnd w:id="0"/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0424BC" w:rsidRDefault="000424BC" w:rsidP="00140288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24657D" w:rsidRPr="006D40BE" w:rsidRDefault="0024657D" w:rsidP="00140288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24657D" w:rsidRPr="006D40BE" w:rsidRDefault="0024657D" w:rsidP="00140288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24657D" w:rsidRPr="006D40BE" w:rsidRDefault="0024657D" w:rsidP="00140288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24657D" w:rsidRDefault="0024657D" w:rsidP="00140288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24657D" w:rsidRDefault="0024657D" w:rsidP="00140288">
      <w:pPr>
        <w:jc w:val="both"/>
        <w:rPr>
          <w:rFonts w:cstheme="minorHAnsi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24657D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C3" w:rsidRDefault="006964C3" w:rsidP="006F2CD0">
      <w:pPr>
        <w:spacing w:after="0" w:line="240" w:lineRule="auto"/>
      </w:pPr>
      <w:r>
        <w:separator/>
      </w:r>
    </w:p>
  </w:endnote>
  <w:endnote w:type="continuationSeparator" w:id="1">
    <w:p w:rsidR="006964C3" w:rsidRDefault="006964C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Pr="00F44C06" w:rsidRDefault="009C15C6" w:rsidP="00F44C06">
    <w:pPr>
      <w:pStyle w:val="Zpat"/>
    </w:pPr>
    <w:r w:rsidRPr="009C15C6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-47708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Pr="00784513" w:rsidRDefault="00B875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C3" w:rsidRDefault="006964C3" w:rsidP="006F2CD0">
      <w:pPr>
        <w:spacing w:after="0" w:line="240" w:lineRule="auto"/>
      </w:pPr>
      <w:r>
        <w:separator/>
      </w:r>
    </w:p>
  </w:footnote>
  <w:footnote w:type="continuationSeparator" w:id="1">
    <w:p w:rsidR="006964C3" w:rsidRDefault="006964C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87522" w:rsidRDefault="00B87522" w:rsidP="00156C0C"/>
  <w:p w:rsidR="00B87522" w:rsidRDefault="00B87522" w:rsidP="00156C0C"/>
  <w:p w:rsidR="00B87522" w:rsidRDefault="00B875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033EB"/>
    <w:rsid w:val="0002452E"/>
    <w:rsid w:val="000424BC"/>
    <w:rsid w:val="000A33A7"/>
    <w:rsid w:val="000C4EF0"/>
    <w:rsid w:val="000D13CB"/>
    <w:rsid w:val="00140288"/>
    <w:rsid w:val="00156C0C"/>
    <w:rsid w:val="0019486E"/>
    <w:rsid w:val="001B4282"/>
    <w:rsid w:val="001E5D61"/>
    <w:rsid w:val="001E765B"/>
    <w:rsid w:val="00224C38"/>
    <w:rsid w:val="0024657D"/>
    <w:rsid w:val="00294275"/>
    <w:rsid w:val="002A285F"/>
    <w:rsid w:val="002A4096"/>
    <w:rsid w:val="002B2C90"/>
    <w:rsid w:val="002D6357"/>
    <w:rsid w:val="002F116E"/>
    <w:rsid w:val="00401639"/>
    <w:rsid w:val="004148DC"/>
    <w:rsid w:val="00481AAD"/>
    <w:rsid w:val="00497735"/>
    <w:rsid w:val="004A1B15"/>
    <w:rsid w:val="004D4D79"/>
    <w:rsid w:val="0051637E"/>
    <w:rsid w:val="005469B9"/>
    <w:rsid w:val="00554F2D"/>
    <w:rsid w:val="00563338"/>
    <w:rsid w:val="005C4B57"/>
    <w:rsid w:val="00613D8E"/>
    <w:rsid w:val="006402B8"/>
    <w:rsid w:val="006541E0"/>
    <w:rsid w:val="006964C3"/>
    <w:rsid w:val="006D0437"/>
    <w:rsid w:val="006D4AEC"/>
    <w:rsid w:val="006F2CD0"/>
    <w:rsid w:val="00744445"/>
    <w:rsid w:val="0074781F"/>
    <w:rsid w:val="00762FE0"/>
    <w:rsid w:val="00767F76"/>
    <w:rsid w:val="00784513"/>
    <w:rsid w:val="007B118D"/>
    <w:rsid w:val="007B59BE"/>
    <w:rsid w:val="007E76BE"/>
    <w:rsid w:val="008022AC"/>
    <w:rsid w:val="00870425"/>
    <w:rsid w:val="00877538"/>
    <w:rsid w:val="0088733E"/>
    <w:rsid w:val="00921DEE"/>
    <w:rsid w:val="009310D8"/>
    <w:rsid w:val="00932F2E"/>
    <w:rsid w:val="009801B1"/>
    <w:rsid w:val="009C15C6"/>
    <w:rsid w:val="009C1AB0"/>
    <w:rsid w:val="00A12D2E"/>
    <w:rsid w:val="00A77934"/>
    <w:rsid w:val="00B5120A"/>
    <w:rsid w:val="00B87522"/>
    <w:rsid w:val="00BE08E3"/>
    <w:rsid w:val="00C041BB"/>
    <w:rsid w:val="00C26492"/>
    <w:rsid w:val="00C27464"/>
    <w:rsid w:val="00C402FB"/>
    <w:rsid w:val="00D4263F"/>
    <w:rsid w:val="00E1677F"/>
    <w:rsid w:val="00ED022C"/>
    <w:rsid w:val="00EF7252"/>
    <w:rsid w:val="00F44C06"/>
    <w:rsid w:val="00F501BB"/>
    <w:rsid w:val="00F81D78"/>
    <w:rsid w:val="00F9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Zkladntext">
    <w:name w:val="Body Text"/>
    <w:basedOn w:val="Normln"/>
    <w:link w:val="ZkladntextChar"/>
    <w:uiPriority w:val="99"/>
    <w:unhideWhenUsed/>
    <w:rsid w:val="005469B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69B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04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.cz/virtualne-do-muzea/online-vystavy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arodnimuzeu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D51C-EF57-4906-9F29-8FB41762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2</cp:revision>
  <cp:lastPrinted>2018-03-05T11:55:00Z</cp:lastPrinted>
  <dcterms:created xsi:type="dcterms:W3CDTF">2020-11-06T14:18:00Z</dcterms:created>
  <dcterms:modified xsi:type="dcterms:W3CDTF">2020-11-06T14:18:00Z</dcterms:modified>
</cp:coreProperties>
</file>