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36" w:rsidRPr="00365CC6" w:rsidRDefault="001A1C36" w:rsidP="001A1C36">
      <w:pPr>
        <w:spacing w:before="840"/>
        <w:jc w:val="both"/>
        <w:rPr>
          <w:rFonts w:cstheme="minorHAnsi"/>
          <w:b/>
          <w:szCs w:val="24"/>
        </w:rPr>
      </w:pPr>
      <w:r w:rsidRPr="00365CC6">
        <w:rPr>
          <w:b/>
          <w:color w:val="000000"/>
          <w:szCs w:val="24"/>
        </w:rPr>
        <w:t>V Náprstkově muzeu zazní hlasy ženské emancipace</w:t>
      </w:r>
    </w:p>
    <w:p w:rsidR="001A1C36" w:rsidRDefault="001A1C36" w:rsidP="001A1C3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zahájení výstavy </w:t>
      </w:r>
      <w:r w:rsidRPr="00686E87">
        <w:rPr>
          <w:rFonts w:cstheme="minorHAnsi"/>
          <w:i/>
          <w:sz w:val="20"/>
          <w:szCs w:val="20"/>
        </w:rPr>
        <w:t xml:space="preserve">Vlastním hlasem </w:t>
      </w:r>
    </w:p>
    <w:p w:rsidR="001A1C36" w:rsidRDefault="001A1C36" w:rsidP="001A1C3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Náprstkovo muzeum asijských, afrických a amerických kultur, Betlémské náměstí 1, 110 00 Praha 1</w:t>
      </w:r>
    </w:p>
    <w:p w:rsidR="001A1C36" w:rsidRDefault="007275AB" w:rsidP="001A1C3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Praha, 25. dubna</w:t>
      </w:r>
      <w:bookmarkStart w:id="0" w:name="_GoBack"/>
      <w:bookmarkEnd w:id="0"/>
      <w:r w:rsidR="001A1C36">
        <w:rPr>
          <w:sz w:val="20"/>
          <w:szCs w:val="20"/>
        </w:rPr>
        <w:t xml:space="preserve"> 2019</w:t>
      </w:r>
    </w:p>
    <w:p w:rsidR="001A1C36" w:rsidRPr="004E2AB1" w:rsidRDefault="001A1C36" w:rsidP="001A1C36">
      <w:pPr>
        <w:pStyle w:val="Normlnweb"/>
        <w:spacing w:after="0" w:afterAutospacing="0" w:line="360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Letos tomu bude</w:t>
      </w:r>
      <w:r w:rsidRPr="004E2AB1">
        <w:rPr>
          <w:rFonts w:asciiTheme="minorHAnsi" w:hAnsiTheme="minorHAnsi"/>
          <w:b/>
          <w:color w:val="000000"/>
        </w:rPr>
        <w:t xml:space="preserve"> 100 let od chvíle, kdy bylo ženám v českých zemích poprvé umožněno volit. </w:t>
      </w:r>
      <w:r>
        <w:rPr>
          <w:rFonts w:asciiTheme="minorHAnsi" w:hAnsiTheme="minorHAnsi"/>
          <w:b/>
          <w:color w:val="000000"/>
        </w:rPr>
        <w:t>Při této příležitosti otevírá Národní muzeum 26</w:t>
      </w:r>
      <w:r w:rsidRPr="004E2AB1">
        <w:rPr>
          <w:rFonts w:asciiTheme="minorHAnsi" w:hAnsiTheme="minorHAnsi"/>
          <w:b/>
          <w:color w:val="000000"/>
        </w:rPr>
        <w:t>. dubna v Náprstkově muzeu asijských, afrických a amerických</w:t>
      </w:r>
      <w:r>
        <w:rPr>
          <w:rFonts w:asciiTheme="minorHAnsi" w:hAnsiTheme="minorHAnsi"/>
          <w:b/>
          <w:color w:val="000000"/>
        </w:rPr>
        <w:t xml:space="preserve"> kultur novou výstavu s názvem </w:t>
      </w:r>
      <w:r w:rsidRPr="00AB251D">
        <w:rPr>
          <w:rFonts w:asciiTheme="minorHAnsi" w:hAnsiTheme="minorHAnsi"/>
          <w:b/>
          <w:i/>
          <w:color w:val="000000"/>
        </w:rPr>
        <w:t>Vlastním hlasem</w:t>
      </w:r>
      <w:r w:rsidRPr="004E2AB1">
        <w:rPr>
          <w:rFonts w:asciiTheme="minorHAnsi" w:hAnsiTheme="minorHAnsi"/>
          <w:b/>
          <w:color w:val="000000"/>
        </w:rPr>
        <w:t xml:space="preserve">, která prostřednictvím příběhů vybraných žen zachycuje vývoj ženské emancipace od 19. století po současnost. </w:t>
      </w:r>
    </w:p>
    <w:p w:rsidR="001A1C36" w:rsidRDefault="001A1C36" w:rsidP="001A1C36">
      <w:pPr>
        <w:pStyle w:val="Normlnweb"/>
        <w:spacing w:after="0" w:afterAutospacing="0"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Unikátní v</w:t>
      </w:r>
      <w:r w:rsidRPr="004E2AB1">
        <w:rPr>
          <w:rFonts w:asciiTheme="minorHAnsi" w:hAnsiTheme="minorHAnsi"/>
          <w:color w:val="000000"/>
        </w:rPr>
        <w:t xml:space="preserve">ýstava </w:t>
      </w:r>
      <w:r w:rsidRPr="00D63990">
        <w:rPr>
          <w:rFonts w:asciiTheme="minorHAnsi" w:hAnsiTheme="minorHAnsi"/>
          <w:i/>
          <w:color w:val="000000"/>
        </w:rPr>
        <w:t>Vlastním hlasem</w:t>
      </w:r>
      <w:r w:rsidRPr="004E2AB1">
        <w:rPr>
          <w:rFonts w:asciiTheme="minorHAnsi" w:hAnsiTheme="minorHAnsi"/>
          <w:color w:val="000000"/>
        </w:rPr>
        <w:t xml:space="preserve"> ukazuje </w:t>
      </w:r>
      <w:r>
        <w:rPr>
          <w:rFonts w:asciiTheme="minorHAnsi" w:hAnsiTheme="minorHAnsi"/>
          <w:color w:val="000000"/>
        </w:rPr>
        <w:t xml:space="preserve">osudy pětadvaceti žen, které se rozhodly jít proti </w:t>
      </w:r>
      <w:r w:rsidRPr="00A30E27">
        <w:rPr>
          <w:rFonts w:asciiTheme="minorHAnsi" w:hAnsiTheme="minorHAnsi"/>
          <w:color w:val="000000"/>
        </w:rPr>
        <w:t>konvencím</w:t>
      </w:r>
      <w:r>
        <w:rPr>
          <w:rFonts w:asciiTheme="minorHAnsi" w:hAnsiTheme="minorHAnsi"/>
          <w:color w:val="000000"/>
        </w:rPr>
        <w:t>.</w:t>
      </w:r>
      <w:r w:rsidRPr="00A30E27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Návštěvníci ve třech sálech poznají známé i méně známé ženy z různých dob i odlišných sociálních poměrů, které však spojovala potřeba promluvit svým vlastním hlasem. Všechny se tak snažily překonat bariéry dané společností, zákony nebo i vlastními předsudky a prosadit se v oborech, které byly v minulosti považovány pouze za mužskou doménu. Málokdo si dnes uvědomí, kolik věcí, které v současné době považujeme za samozřejmé, bylo ženám v minulosti zakazováno. Patří mezi ně například i studium na univerzitě či výtvarné akademii nebo práce lékařky. </w:t>
      </w:r>
    </w:p>
    <w:p w:rsidR="001A1C36" w:rsidRDefault="001A1C36" w:rsidP="001A1C36">
      <w:pPr>
        <w:pStyle w:val="Normlnweb"/>
        <w:spacing w:after="0" w:afterAutospacing="0" w:line="360" w:lineRule="auto"/>
        <w:jc w:val="both"/>
        <w:rPr>
          <w:rFonts w:asciiTheme="minorHAnsi" w:hAnsiTheme="minorHAnsi"/>
          <w:color w:val="000000"/>
        </w:rPr>
      </w:pPr>
      <w:r w:rsidRPr="004E2AB1">
        <w:rPr>
          <w:rFonts w:asciiTheme="minorHAnsi" w:hAnsiTheme="minorHAnsi"/>
          <w:color w:val="000000"/>
        </w:rPr>
        <w:t>„Tato výstava se soustřeďuje zejména na zachycení</w:t>
      </w:r>
      <w:r>
        <w:rPr>
          <w:rFonts w:asciiTheme="minorHAnsi" w:hAnsiTheme="minorHAnsi"/>
          <w:color w:val="000000"/>
        </w:rPr>
        <w:t xml:space="preserve"> rozličnosti ženské emancipace. Návštěvníci se tak seznámí</w:t>
      </w:r>
      <w:r w:rsidRPr="004E2AB1">
        <w:rPr>
          <w:rFonts w:asciiTheme="minorHAnsi" w:hAnsiTheme="minorHAnsi"/>
          <w:color w:val="000000"/>
        </w:rPr>
        <w:t xml:space="preserve"> například s národní spisovatelkou, první českou poštovní úřednicí, která se vydala k samotnému císaři, aby si vyjednala povolení ke službě</w:t>
      </w:r>
      <w:r>
        <w:rPr>
          <w:rFonts w:asciiTheme="minorHAnsi" w:hAnsiTheme="minorHAnsi"/>
          <w:color w:val="000000"/>
        </w:rPr>
        <w:t>,</w:t>
      </w:r>
      <w:r w:rsidRPr="004E2AB1">
        <w:rPr>
          <w:rFonts w:asciiTheme="minorHAnsi" w:hAnsiTheme="minorHAnsi"/>
          <w:color w:val="000000"/>
        </w:rPr>
        <w:t xml:space="preserve"> nebo se světoznámou automobilovou závodnicí,“ dodává k výstavě generální ředitel Národního muzea Michal Lukeš. </w:t>
      </w:r>
    </w:p>
    <w:p w:rsidR="001A1C36" w:rsidRPr="001C2B47" w:rsidRDefault="001A1C36" w:rsidP="001A1C36">
      <w:pPr>
        <w:pStyle w:val="Normlnweb"/>
        <w:spacing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Ve výstavě budou zaznívat úryvky ze soukromých deníků, dopisů a vzpomínek vybr</w:t>
      </w:r>
      <w:r w:rsidR="007275AB">
        <w:rPr>
          <w:rFonts w:asciiTheme="minorHAnsi" w:hAnsiTheme="minorHAnsi"/>
          <w:color w:val="000000"/>
        </w:rPr>
        <w:t>aných hrdinek, kterým propůjčily</w:t>
      </w:r>
      <w:r>
        <w:rPr>
          <w:rFonts w:asciiTheme="minorHAnsi" w:hAnsiTheme="minorHAnsi"/>
          <w:color w:val="000000"/>
        </w:rPr>
        <w:t xml:space="preserve"> hlasy současné známé osobnosti jako Nela Boudová nebo Libuše Švormová. </w:t>
      </w:r>
      <w:r>
        <w:rPr>
          <w:rFonts w:asciiTheme="minorHAnsi" w:hAnsiTheme="minorHAnsi"/>
        </w:rPr>
        <w:t>Různorodé cesty</w:t>
      </w:r>
      <w:r w:rsidRPr="004E2AB1">
        <w:rPr>
          <w:rFonts w:asciiTheme="minorHAnsi" w:hAnsiTheme="minorHAnsi"/>
        </w:rPr>
        <w:t xml:space="preserve"> jednotlivých žen k emancipaci </w:t>
      </w:r>
      <w:r>
        <w:rPr>
          <w:rFonts w:asciiTheme="minorHAnsi" w:hAnsiTheme="minorHAnsi"/>
        </w:rPr>
        <w:t xml:space="preserve">pak </w:t>
      </w:r>
      <w:r w:rsidRPr="004E2AB1">
        <w:rPr>
          <w:rFonts w:asciiTheme="minorHAnsi" w:hAnsiTheme="minorHAnsi"/>
        </w:rPr>
        <w:t>repreze</w:t>
      </w:r>
      <w:r>
        <w:rPr>
          <w:rFonts w:asciiTheme="minorHAnsi" w:hAnsiTheme="minorHAnsi"/>
        </w:rPr>
        <w:t xml:space="preserve">ntují jejich osobní předměty. K </w:t>
      </w:r>
      <w:r w:rsidRPr="004E2AB1">
        <w:rPr>
          <w:rFonts w:asciiTheme="minorHAnsi" w:hAnsiTheme="minorHAnsi"/>
        </w:rPr>
        <w:t xml:space="preserve">vidění je tak </w:t>
      </w:r>
      <w:r>
        <w:rPr>
          <w:rFonts w:asciiTheme="minorHAnsi" w:hAnsiTheme="minorHAnsi"/>
        </w:rPr>
        <w:t>třeba</w:t>
      </w:r>
      <w:r w:rsidRPr="004E2AB1">
        <w:rPr>
          <w:rFonts w:asciiTheme="minorHAnsi" w:hAnsiTheme="minorHAnsi"/>
        </w:rPr>
        <w:t xml:space="preserve"> psací souprava Boženy Němcové, chlebové figurky, které poslala své dceři a otci z vězení novinářka Milena Jesenská, nebo </w:t>
      </w:r>
      <w:r>
        <w:rPr>
          <w:rFonts w:asciiTheme="minorHAnsi" w:hAnsiTheme="minorHAnsi"/>
        </w:rPr>
        <w:t>skicák malířky Zdenky Braunerové se studiemi aktů</w:t>
      </w:r>
      <w:r w:rsidRPr="004E2AB1">
        <w:rPr>
          <w:rFonts w:asciiTheme="minorHAnsi" w:hAnsiTheme="minorHAnsi"/>
        </w:rPr>
        <w:t xml:space="preserve">. </w:t>
      </w:r>
    </w:p>
    <w:p w:rsidR="001A1C36" w:rsidRPr="004E2AB1" w:rsidRDefault="001A1C36" w:rsidP="001A1C36">
      <w:pPr>
        <w:pStyle w:val="Normlnweb"/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Příběh ženské emancipace se touto výstavou po více jak sto letech symbolicky vrací do míst, kde se kdysi zrodil – do domu U </w:t>
      </w:r>
      <w:proofErr w:type="spellStart"/>
      <w:r>
        <w:rPr>
          <w:rFonts w:asciiTheme="minorHAnsi" w:hAnsiTheme="minorHAnsi"/>
        </w:rPr>
        <w:t>Halánků</w:t>
      </w:r>
      <w:proofErr w:type="spellEnd"/>
      <w:r>
        <w:rPr>
          <w:rFonts w:asciiTheme="minorHAnsi" w:hAnsiTheme="minorHAnsi"/>
        </w:rPr>
        <w:t xml:space="preserve">, rodiště a působiště Vojty Náprstka a tehdejšího sídla Amerického klubu dam, jednoho z prvních spolků prosazujících rovnoprávnost. </w:t>
      </w:r>
    </w:p>
    <w:p w:rsidR="001A1C36" w:rsidRPr="004E2AB1" w:rsidRDefault="001A1C36" w:rsidP="001A1C36">
      <w:pPr>
        <w:spacing w:before="240"/>
        <w:jc w:val="both"/>
        <w:rPr>
          <w:rFonts w:cstheme="minorHAnsi"/>
          <w:b/>
        </w:rPr>
      </w:pPr>
    </w:p>
    <w:p w:rsidR="001A1C36" w:rsidRPr="004E2AB1" w:rsidRDefault="001A1C36" w:rsidP="001A1C36">
      <w:pPr>
        <w:spacing w:after="0" w:line="240" w:lineRule="auto"/>
        <w:jc w:val="both"/>
        <w:rPr>
          <w:rFonts w:cs="Calibri"/>
          <w:b/>
          <w:bCs/>
        </w:rPr>
      </w:pPr>
      <w:r w:rsidRPr="004E2AB1">
        <w:rPr>
          <w:rFonts w:cs="Calibri"/>
          <w:b/>
          <w:bCs/>
          <w:color w:val="A50343"/>
        </w:rPr>
        <w:t>Mgr. Kristina Kvapilová</w:t>
      </w:r>
    </w:p>
    <w:p w:rsidR="001A1C36" w:rsidRPr="004E2AB1" w:rsidRDefault="001A1C36" w:rsidP="001A1C36">
      <w:pPr>
        <w:spacing w:after="0" w:line="240" w:lineRule="auto"/>
        <w:jc w:val="both"/>
        <w:rPr>
          <w:rFonts w:cs="Calibri"/>
          <w:i/>
          <w:iCs/>
        </w:rPr>
      </w:pPr>
      <w:r w:rsidRPr="004E2AB1">
        <w:rPr>
          <w:rFonts w:cs="Calibri"/>
          <w:i/>
          <w:iCs/>
        </w:rPr>
        <w:t xml:space="preserve">odd. </w:t>
      </w:r>
      <w:proofErr w:type="gramStart"/>
      <w:r w:rsidRPr="004E2AB1">
        <w:rPr>
          <w:rFonts w:cs="Calibri"/>
          <w:i/>
          <w:iCs/>
        </w:rPr>
        <w:t>vnějších</w:t>
      </w:r>
      <w:proofErr w:type="gramEnd"/>
      <w:r w:rsidRPr="004E2AB1">
        <w:rPr>
          <w:rFonts w:cs="Calibri"/>
          <w:i/>
          <w:iCs/>
        </w:rPr>
        <w:t xml:space="preserve"> vztahů</w:t>
      </w:r>
    </w:p>
    <w:p w:rsidR="001A1C36" w:rsidRPr="004E2AB1" w:rsidRDefault="001A1C36" w:rsidP="001A1C36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T:</w:t>
      </w:r>
      <w:r w:rsidRPr="004E2AB1">
        <w:rPr>
          <w:rFonts w:cs="Calibri"/>
        </w:rPr>
        <w:t xml:space="preserve"> +420 224 497 250</w:t>
      </w:r>
    </w:p>
    <w:p w:rsidR="001A1C36" w:rsidRPr="004E2AB1" w:rsidRDefault="001A1C36" w:rsidP="001A1C36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M:</w:t>
      </w:r>
      <w:r w:rsidRPr="004E2AB1">
        <w:rPr>
          <w:rFonts w:cs="Calibri"/>
        </w:rPr>
        <w:t xml:space="preserve"> +420 731 514 077</w:t>
      </w:r>
    </w:p>
    <w:p w:rsidR="001A1C36" w:rsidRPr="004E2AB1" w:rsidRDefault="001A1C36" w:rsidP="001A1C36">
      <w:pPr>
        <w:spacing w:after="0" w:line="240" w:lineRule="auto"/>
        <w:jc w:val="both"/>
        <w:rPr>
          <w:rFonts w:cs="Calibri"/>
        </w:rPr>
      </w:pPr>
      <w:r w:rsidRPr="004E2AB1">
        <w:rPr>
          <w:rFonts w:cs="Calibri"/>
          <w:color w:val="A50343"/>
        </w:rPr>
        <w:t>E:</w:t>
      </w:r>
      <w:r w:rsidRPr="004E2AB1">
        <w:rPr>
          <w:rFonts w:cs="Calibri"/>
        </w:rPr>
        <w:t xml:space="preserve"> kristina_kvapilova@nm.cz</w:t>
      </w:r>
    </w:p>
    <w:p w:rsidR="001A1C36" w:rsidRPr="004E2AB1" w:rsidRDefault="001A1C36" w:rsidP="001A1C3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E2AB1">
        <w:rPr>
          <w:rFonts w:cs="Calibri"/>
          <w:color w:val="A50343"/>
        </w:rPr>
        <w:t xml:space="preserve">W: </w:t>
      </w:r>
      <w:hyperlink r:id="rId7" w:history="1">
        <w:r w:rsidRPr="004E2AB1">
          <w:rPr>
            <w:rStyle w:val="Hypertextovodkaz"/>
            <w:rFonts w:cs="Calibri"/>
            <w:color w:val="auto"/>
            <w:u w:val="none"/>
          </w:rPr>
          <w:t>www.nm.cz</w:t>
        </w:r>
      </w:hyperlink>
    </w:p>
    <w:p w:rsidR="001A1C36" w:rsidRPr="004E2AB1" w:rsidRDefault="001A1C36" w:rsidP="001A1C36">
      <w:pPr>
        <w:rPr>
          <w:rFonts w:cstheme="minorHAnsi"/>
          <w:i/>
        </w:rPr>
      </w:pPr>
      <w:r w:rsidRPr="004E2AB1">
        <w:rPr>
          <w:rFonts w:cstheme="minorHAnsi"/>
          <w:i/>
        </w:rPr>
        <w:t xml:space="preserve">odd. </w:t>
      </w:r>
      <w:proofErr w:type="gramStart"/>
      <w:r w:rsidRPr="004E2AB1">
        <w:rPr>
          <w:rFonts w:cstheme="minorHAnsi"/>
          <w:i/>
        </w:rPr>
        <w:t>vnějších</w:t>
      </w:r>
      <w:proofErr w:type="gramEnd"/>
      <w:r w:rsidRPr="004E2AB1">
        <w:rPr>
          <w:rFonts w:cstheme="minorHAnsi"/>
          <w:i/>
        </w:rPr>
        <w:t xml:space="preserve"> vztahů</w:t>
      </w:r>
    </w:p>
    <w:p w:rsidR="00A12D2E" w:rsidRDefault="00A12D2E" w:rsidP="00A12D2E">
      <w:pPr>
        <w:spacing w:before="840"/>
        <w:jc w:val="both"/>
        <w:rPr>
          <w:rFonts w:cstheme="minorHAnsi"/>
          <w:b/>
        </w:rPr>
      </w:pPr>
    </w:p>
    <w:p w:rsidR="00A12D2E" w:rsidRPr="008578D3" w:rsidRDefault="00A12D2E" w:rsidP="00A12D2E">
      <w:pPr>
        <w:spacing w:after="0"/>
        <w:rPr>
          <w:rFonts w:cstheme="minorHAnsi"/>
          <w:sz w:val="20"/>
          <w:szCs w:val="20"/>
        </w:rPr>
      </w:pPr>
    </w:p>
    <w:sectPr w:rsidR="00A12D2E" w:rsidRPr="008578D3" w:rsidSect="00365C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16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E1" w:rsidRDefault="009712E1" w:rsidP="006F2CD0">
      <w:pPr>
        <w:spacing w:after="0" w:line="240" w:lineRule="auto"/>
      </w:pPr>
      <w:r>
        <w:separator/>
      </w:r>
    </w:p>
  </w:endnote>
  <w:endnote w:type="continuationSeparator" w:id="0">
    <w:p w:rsidR="009712E1" w:rsidRDefault="009712E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365CC6" w:rsidP="00F44C06">
    <w:pPr>
      <w:pStyle w:val="Zpat"/>
    </w:pPr>
    <w:r w:rsidRPr="00365CC6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-116958</wp:posOffset>
          </wp:positionH>
          <wp:positionV relativeFrom="page">
            <wp:posOffset>9633098</wp:posOffset>
          </wp:positionV>
          <wp:extent cx="7559749" cy="90376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903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E1" w:rsidRDefault="009712E1" w:rsidP="006F2CD0">
      <w:pPr>
        <w:spacing w:after="0" w:line="240" w:lineRule="auto"/>
      </w:pPr>
      <w:r>
        <w:separator/>
      </w:r>
    </w:p>
  </w:footnote>
  <w:footnote w:type="continuationSeparator" w:id="0">
    <w:p w:rsidR="009712E1" w:rsidRDefault="009712E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-891001</wp:posOffset>
          </wp:positionH>
          <wp:positionV relativeFrom="paragraph">
            <wp:posOffset>-531593</wp:posOffset>
          </wp:positionV>
          <wp:extent cx="7541835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5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5823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A1C36"/>
    <w:rsid w:val="001B4282"/>
    <w:rsid w:val="001E5D61"/>
    <w:rsid w:val="0024329E"/>
    <w:rsid w:val="00365CC6"/>
    <w:rsid w:val="00481AAD"/>
    <w:rsid w:val="004A1B15"/>
    <w:rsid w:val="00554F2D"/>
    <w:rsid w:val="00563338"/>
    <w:rsid w:val="006F2CD0"/>
    <w:rsid w:val="007275AB"/>
    <w:rsid w:val="00784513"/>
    <w:rsid w:val="008022AC"/>
    <w:rsid w:val="009100BF"/>
    <w:rsid w:val="00932F2E"/>
    <w:rsid w:val="009712E1"/>
    <w:rsid w:val="009801B1"/>
    <w:rsid w:val="009C48E6"/>
    <w:rsid w:val="00A12D2E"/>
    <w:rsid w:val="00BE08E3"/>
    <w:rsid w:val="00C041BB"/>
    <w:rsid w:val="00C27464"/>
    <w:rsid w:val="00C562BD"/>
    <w:rsid w:val="00D35823"/>
    <w:rsid w:val="00D4263F"/>
    <w:rsid w:val="00E02D5B"/>
    <w:rsid w:val="00ED022C"/>
    <w:rsid w:val="00EF7252"/>
    <w:rsid w:val="00F228E1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1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1A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6A567-AC3F-4355-A34C-09721266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bukvajovasa</cp:lastModifiedBy>
  <cp:revision>7</cp:revision>
  <cp:lastPrinted>2018-03-05T11:55:00Z</cp:lastPrinted>
  <dcterms:created xsi:type="dcterms:W3CDTF">2018-03-05T15:53:00Z</dcterms:created>
  <dcterms:modified xsi:type="dcterms:W3CDTF">2019-04-25T06:00:00Z</dcterms:modified>
</cp:coreProperties>
</file>