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112C" w14:textId="011E4EBB" w:rsidR="00A12D2E" w:rsidRDefault="008A088A" w:rsidP="008A088A">
      <w:pPr>
        <w:spacing w:before="840"/>
        <w:jc w:val="both"/>
        <w:rPr>
          <w:rFonts w:cstheme="minorHAnsi"/>
          <w:b/>
        </w:rPr>
      </w:pPr>
      <w:r w:rsidRPr="00684B63">
        <w:rPr>
          <w:rFonts w:cstheme="minorHAnsi"/>
          <w:b/>
          <w:i/>
          <w:iCs/>
        </w:rPr>
        <w:t>Hranice je jen slovo</w:t>
      </w:r>
      <w:r>
        <w:rPr>
          <w:rFonts w:cstheme="minorHAnsi"/>
          <w:b/>
        </w:rPr>
        <w:t xml:space="preserve"> – </w:t>
      </w:r>
      <w:r w:rsidR="00FF2EBF">
        <w:rPr>
          <w:rFonts w:cstheme="minorHAnsi"/>
          <w:b/>
        </w:rPr>
        <w:t xml:space="preserve">nová </w:t>
      </w:r>
      <w:r w:rsidR="00526ACC">
        <w:rPr>
          <w:rFonts w:cstheme="minorHAnsi"/>
          <w:b/>
        </w:rPr>
        <w:t>výstava</w:t>
      </w:r>
      <w:r w:rsidR="000028EE">
        <w:rPr>
          <w:rFonts w:cstheme="minorHAnsi"/>
          <w:b/>
        </w:rPr>
        <w:t xml:space="preserve"> Národního muzea</w:t>
      </w:r>
      <w:r w:rsidR="00526ACC">
        <w:rPr>
          <w:rFonts w:cstheme="minorHAnsi"/>
          <w:b/>
        </w:rPr>
        <w:t xml:space="preserve"> na</w:t>
      </w:r>
      <w:r w:rsidR="00064101">
        <w:rPr>
          <w:rFonts w:cstheme="minorHAnsi"/>
          <w:b/>
        </w:rPr>
        <w:t xml:space="preserve"> velmi</w:t>
      </w:r>
      <w:r w:rsidR="00526ACC">
        <w:rPr>
          <w:rFonts w:cstheme="minorHAnsi"/>
          <w:b/>
        </w:rPr>
        <w:t xml:space="preserve"> aktuální téma</w:t>
      </w:r>
    </w:p>
    <w:p w14:paraId="266B7697" w14:textId="6B9425A4" w:rsidR="00503502" w:rsidRDefault="00503502" w:rsidP="00503502">
      <w:pPr>
        <w:pStyle w:val="Styl1"/>
        <w:rPr>
          <w:rFonts w:cs="Calibri"/>
          <w:sz w:val="20"/>
          <w:szCs w:val="20"/>
        </w:rPr>
      </w:pPr>
      <w:r w:rsidRPr="005C0CC3">
        <w:rPr>
          <w:sz w:val="20"/>
          <w:szCs w:val="20"/>
        </w:rPr>
        <w:t xml:space="preserve">Tiskové oznámení </w:t>
      </w:r>
      <w:r>
        <w:rPr>
          <w:sz w:val="20"/>
          <w:szCs w:val="20"/>
        </w:rPr>
        <w:t xml:space="preserve">k nové výstavě </w:t>
      </w:r>
      <w:r w:rsidR="00D600DD">
        <w:rPr>
          <w:i/>
          <w:sz w:val="20"/>
          <w:szCs w:val="20"/>
        </w:rPr>
        <w:t>Hranice je jen slovo (</w:t>
      </w:r>
      <w:proofErr w:type="spellStart"/>
      <w:r w:rsidR="00D600DD">
        <w:rPr>
          <w:i/>
          <w:sz w:val="20"/>
          <w:szCs w:val="20"/>
        </w:rPr>
        <w:t>Wir</w:t>
      </w:r>
      <w:proofErr w:type="spellEnd"/>
      <w:r w:rsidR="00D600DD">
        <w:rPr>
          <w:i/>
          <w:sz w:val="20"/>
          <w:szCs w:val="20"/>
        </w:rPr>
        <w:t xml:space="preserve"> </w:t>
      </w:r>
      <w:proofErr w:type="spellStart"/>
      <w:r w:rsidR="00D600DD">
        <w:rPr>
          <w:i/>
          <w:sz w:val="20"/>
          <w:szCs w:val="20"/>
        </w:rPr>
        <w:t>sind</w:t>
      </w:r>
      <w:proofErr w:type="spellEnd"/>
      <w:r w:rsidR="00D600DD">
        <w:rPr>
          <w:i/>
          <w:sz w:val="20"/>
          <w:szCs w:val="20"/>
        </w:rPr>
        <w:t xml:space="preserve"> sousedé / My jsem </w:t>
      </w:r>
      <w:proofErr w:type="spellStart"/>
      <w:r w:rsidR="00D600DD">
        <w:rPr>
          <w:i/>
          <w:sz w:val="20"/>
          <w:szCs w:val="20"/>
        </w:rPr>
        <w:t>Nachbarn</w:t>
      </w:r>
      <w:proofErr w:type="spellEnd"/>
      <w:r w:rsidR="00D600DD">
        <w:rPr>
          <w:i/>
          <w:sz w:val="20"/>
          <w:szCs w:val="20"/>
        </w:rPr>
        <w:t xml:space="preserve">) </w:t>
      </w:r>
    </w:p>
    <w:p w14:paraId="03B13BC7" w14:textId="77777777" w:rsidR="00503502" w:rsidRPr="00C92D0F" w:rsidRDefault="00503502" w:rsidP="00503502">
      <w:pPr>
        <w:pStyle w:val="Styl1"/>
        <w:rPr>
          <w:rFonts w:cs="Calibri"/>
          <w:sz w:val="20"/>
          <w:szCs w:val="20"/>
        </w:rPr>
      </w:pPr>
      <w:r w:rsidRPr="00C92D0F">
        <w:rPr>
          <w:rFonts w:cs="Calibri"/>
          <w:sz w:val="20"/>
          <w:szCs w:val="20"/>
        </w:rPr>
        <w:t>Muzeum české loutky a cirkusu, Velké náměstí 43, Prachatice</w:t>
      </w:r>
    </w:p>
    <w:p w14:paraId="414EE842" w14:textId="2B88B2A3" w:rsidR="00503502" w:rsidRDefault="00503502" w:rsidP="00503502">
      <w:pPr>
        <w:spacing w:after="0" w:line="240" w:lineRule="auto"/>
        <w:jc w:val="both"/>
        <w:rPr>
          <w:sz w:val="20"/>
          <w:szCs w:val="20"/>
        </w:rPr>
      </w:pPr>
      <w:r w:rsidRPr="00A74C28">
        <w:rPr>
          <w:sz w:val="20"/>
          <w:szCs w:val="20"/>
        </w:rPr>
        <w:t xml:space="preserve">Praha, </w:t>
      </w:r>
      <w:r w:rsidR="00ED1ECE" w:rsidRPr="00A74C28">
        <w:rPr>
          <w:sz w:val="20"/>
          <w:szCs w:val="20"/>
        </w:rPr>
        <w:t>1</w:t>
      </w:r>
      <w:r w:rsidR="001E5842">
        <w:rPr>
          <w:sz w:val="20"/>
          <w:szCs w:val="20"/>
        </w:rPr>
        <w:t>5</w:t>
      </w:r>
      <w:r w:rsidRPr="00A74C28">
        <w:rPr>
          <w:sz w:val="20"/>
          <w:szCs w:val="20"/>
        </w:rPr>
        <w:t xml:space="preserve">. </w:t>
      </w:r>
      <w:r w:rsidR="00A74C28">
        <w:rPr>
          <w:sz w:val="20"/>
          <w:szCs w:val="20"/>
        </w:rPr>
        <w:t>červ</w:t>
      </w:r>
      <w:r w:rsidR="00ED1ECE" w:rsidRPr="00A74C28">
        <w:rPr>
          <w:sz w:val="20"/>
          <w:szCs w:val="20"/>
        </w:rPr>
        <w:t>na</w:t>
      </w:r>
      <w:r w:rsidRPr="00A74C28">
        <w:rPr>
          <w:sz w:val="20"/>
          <w:szCs w:val="20"/>
        </w:rPr>
        <w:t xml:space="preserve"> 202</w:t>
      </w:r>
      <w:r w:rsidR="00D600DD" w:rsidRPr="00A74C28">
        <w:rPr>
          <w:sz w:val="20"/>
          <w:szCs w:val="20"/>
        </w:rPr>
        <w:t>1</w:t>
      </w:r>
    </w:p>
    <w:p w14:paraId="7C15D825" w14:textId="77777777" w:rsidR="00735931" w:rsidRDefault="00735931" w:rsidP="0050350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A18FC74" w14:textId="46195F69" w:rsidR="00735931" w:rsidRDefault="00235AD0" w:rsidP="00235AD0">
      <w:pPr>
        <w:spacing w:after="0" w:line="240" w:lineRule="auto"/>
        <w:jc w:val="both"/>
        <w:rPr>
          <w:rFonts w:cstheme="minorHAnsi"/>
          <w:b/>
          <w:bCs/>
          <w:color w:val="201F1E"/>
          <w:bdr w:val="none" w:sz="0" w:space="0" w:color="auto" w:frame="1"/>
        </w:rPr>
      </w:pPr>
      <w:r w:rsidRPr="00235AD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Muzeum české loutky a cirkusu v Prachaticích se </w:t>
      </w:r>
      <w:r w:rsidR="00A74C28">
        <w:rPr>
          <w:rFonts w:ascii="Calibri" w:hAnsi="Calibri" w:cs="Calibri"/>
          <w:b/>
          <w:bCs/>
          <w:color w:val="000000"/>
          <w:shd w:val="clear" w:color="auto" w:fill="FFFFFF"/>
        </w:rPr>
        <w:t>15. června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opět </w:t>
      </w:r>
      <w:r w:rsidRPr="00235AD0">
        <w:rPr>
          <w:rFonts w:ascii="Calibri" w:hAnsi="Calibri" w:cs="Calibri"/>
          <w:b/>
          <w:bCs/>
          <w:color w:val="000000"/>
          <w:shd w:val="clear" w:color="auto" w:fill="FFFFFF"/>
        </w:rPr>
        <w:t>otev</w:t>
      </w:r>
      <w:r w:rsidR="001E5842">
        <w:rPr>
          <w:rFonts w:ascii="Calibri" w:hAnsi="Calibri" w:cs="Calibri"/>
          <w:b/>
          <w:bCs/>
          <w:color w:val="000000"/>
          <w:shd w:val="clear" w:color="auto" w:fill="FFFFFF"/>
        </w:rPr>
        <w:t>řelo</w:t>
      </w:r>
      <w:r w:rsidRPr="00235AD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a </w:t>
      </w:r>
      <w:r w:rsidR="00A74C28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své návštěvníky </w:t>
      </w:r>
      <w:r w:rsidRPr="00235AD0">
        <w:rPr>
          <w:rFonts w:ascii="Calibri" w:hAnsi="Calibri" w:cs="Calibri"/>
          <w:b/>
          <w:bCs/>
          <w:color w:val="000000"/>
          <w:shd w:val="clear" w:color="auto" w:fill="FFFFFF"/>
        </w:rPr>
        <w:t>přivít</w:t>
      </w:r>
      <w:r w:rsidR="001E5842">
        <w:rPr>
          <w:rFonts w:ascii="Calibri" w:hAnsi="Calibri" w:cs="Calibri"/>
          <w:b/>
          <w:bCs/>
          <w:color w:val="000000"/>
          <w:shd w:val="clear" w:color="auto" w:fill="FFFFFF"/>
        </w:rPr>
        <w:t>alo</w:t>
      </w:r>
      <w:r w:rsidRPr="00235AD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A74C28">
        <w:rPr>
          <w:rFonts w:ascii="Calibri" w:hAnsi="Calibri" w:cs="Calibri"/>
          <w:b/>
          <w:bCs/>
          <w:color w:val="000000"/>
          <w:shd w:val="clear" w:color="auto" w:fill="FFFFFF"/>
        </w:rPr>
        <w:t xml:space="preserve">zbrusu </w:t>
      </w:r>
      <w:r w:rsidRPr="00235AD0">
        <w:rPr>
          <w:rFonts w:ascii="Calibri" w:hAnsi="Calibri" w:cs="Calibri"/>
          <w:b/>
          <w:bCs/>
          <w:color w:val="000000"/>
          <w:shd w:val="clear" w:color="auto" w:fill="FFFFFF"/>
        </w:rPr>
        <w:t>novou výstavou na velmi aktuální téma</w:t>
      </w:r>
      <w:r w:rsidR="00A74C28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s názvem</w:t>
      </w:r>
      <w:r w:rsidRPr="00235AD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A088A" w:rsidRPr="00684B63">
        <w:rPr>
          <w:b/>
          <w:i/>
          <w:iCs/>
          <w:szCs w:val="24"/>
        </w:rPr>
        <w:t>Hranice je jen slovo</w:t>
      </w:r>
      <w:r w:rsidR="00526ACC">
        <w:rPr>
          <w:b/>
          <w:szCs w:val="24"/>
        </w:rPr>
        <w:t xml:space="preserve">, s podtitulem </w:t>
      </w:r>
      <w:proofErr w:type="spellStart"/>
      <w:r w:rsidR="00526ACC" w:rsidRPr="00684B63">
        <w:rPr>
          <w:b/>
          <w:i/>
          <w:iCs/>
          <w:szCs w:val="24"/>
        </w:rPr>
        <w:t>Wir</w:t>
      </w:r>
      <w:proofErr w:type="spellEnd"/>
      <w:r w:rsidR="00526ACC" w:rsidRPr="00684B63">
        <w:rPr>
          <w:b/>
          <w:i/>
          <w:iCs/>
          <w:szCs w:val="24"/>
        </w:rPr>
        <w:t xml:space="preserve"> </w:t>
      </w:r>
      <w:proofErr w:type="spellStart"/>
      <w:r w:rsidR="00526ACC" w:rsidRPr="00684B63">
        <w:rPr>
          <w:b/>
          <w:i/>
          <w:iCs/>
          <w:szCs w:val="24"/>
        </w:rPr>
        <w:t>sind</w:t>
      </w:r>
      <w:proofErr w:type="spellEnd"/>
      <w:r w:rsidR="00526ACC" w:rsidRPr="00684B63">
        <w:rPr>
          <w:b/>
          <w:i/>
          <w:iCs/>
          <w:szCs w:val="24"/>
        </w:rPr>
        <w:t xml:space="preserve"> sousedé / My jsme </w:t>
      </w:r>
      <w:proofErr w:type="spellStart"/>
      <w:r w:rsidR="00526ACC" w:rsidRPr="00684B63">
        <w:rPr>
          <w:b/>
          <w:i/>
          <w:iCs/>
          <w:szCs w:val="24"/>
        </w:rPr>
        <w:t>Nachbarn</w:t>
      </w:r>
      <w:proofErr w:type="spellEnd"/>
      <w:r w:rsidR="00526ACC" w:rsidRPr="00684B63">
        <w:rPr>
          <w:b/>
          <w:i/>
          <w:iCs/>
          <w:szCs w:val="24"/>
        </w:rPr>
        <w:t>.</w:t>
      </w:r>
      <w:r w:rsidR="00FF2EBF" w:rsidRPr="00684B63">
        <w:rPr>
          <w:b/>
          <w:i/>
          <w:iCs/>
          <w:szCs w:val="24"/>
        </w:rPr>
        <w:t xml:space="preserve"> </w:t>
      </w:r>
      <w:r>
        <w:rPr>
          <w:b/>
          <w:szCs w:val="24"/>
        </w:rPr>
        <w:t xml:space="preserve">Výstava potrvá </w:t>
      </w:r>
      <w:r w:rsidR="00FF2EBF" w:rsidRPr="00FF2EBF">
        <w:rPr>
          <w:rFonts w:cstheme="minorHAnsi"/>
          <w:b/>
          <w:szCs w:val="24"/>
          <w:shd w:val="clear" w:color="auto" w:fill="FFFFFF"/>
        </w:rPr>
        <w:t>až konce</w:t>
      </w:r>
      <w:r w:rsidR="00735931">
        <w:rPr>
          <w:rFonts w:cstheme="minorHAnsi"/>
          <w:b/>
          <w:szCs w:val="24"/>
          <w:shd w:val="clear" w:color="auto" w:fill="FFFFFF"/>
        </w:rPr>
        <w:t xml:space="preserve"> do</w:t>
      </w:r>
      <w:r w:rsidR="00FF2EBF" w:rsidRPr="00FF2EBF">
        <w:rPr>
          <w:rFonts w:cstheme="minorHAnsi"/>
          <w:b/>
          <w:szCs w:val="24"/>
          <w:shd w:val="clear" w:color="auto" w:fill="FFFFFF"/>
        </w:rPr>
        <w:t xml:space="preserve"> listopadu </w:t>
      </w:r>
      <w:r w:rsidR="002A58CB">
        <w:rPr>
          <w:rFonts w:cstheme="minorHAnsi"/>
          <w:b/>
          <w:szCs w:val="24"/>
          <w:shd w:val="clear" w:color="auto" w:fill="FFFFFF"/>
        </w:rPr>
        <w:t>letošního roku a příchozí se díky ní seznámí nejen s akcemi na hranicích v čase jejich uzavření, ale také s</w:t>
      </w:r>
      <w:r w:rsidR="008D6701">
        <w:rPr>
          <w:rFonts w:cstheme="minorHAnsi"/>
          <w:b/>
          <w:szCs w:val="24"/>
          <w:shd w:val="clear" w:color="auto" w:fill="FFFFFF"/>
        </w:rPr>
        <w:t xml:space="preserve"> osobními </w:t>
      </w:r>
      <w:r w:rsidR="002A58CB">
        <w:rPr>
          <w:rFonts w:cstheme="minorHAnsi"/>
          <w:b/>
          <w:szCs w:val="24"/>
          <w:shd w:val="clear" w:color="auto" w:fill="FFFFFF"/>
        </w:rPr>
        <w:t>příběhy lidí, kteří v této oblasti žijí</w:t>
      </w:r>
      <w:r w:rsidR="00A74C28">
        <w:rPr>
          <w:rFonts w:cstheme="minorHAnsi"/>
          <w:b/>
          <w:szCs w:val="24"/>
          <w:shd w:val="clear" w:color="auto" w:fill="FFFFFF"/>
        </w:rPr>
        <w:t>. Z</w:t>
      </w:r>
      <w:r w:rsidR="00735931" w:rsidRPr="00735931">
        <w:rPr>
          <w:rFonts w:cstheme="minorHAnsi"/>
          <w:b/>
          <w:bCs/>
          <w:color w:val="201F1E"/>
          <w:szCs w:val="24"/>
          <w:bdr w:val="none" w:sz="0" w:space="0" w:color="auto" w:frame="1"/>
        </w:rPr>
        <w:t xml:space="preserve">áštitu </w:t>
      </w:r>
      <w:r w:rsidR="00735931" w:rsidRPr="00A74C28">
        <w:rPr>
          <w:rFonts w:cstheme="minorHAnsi"/>
          <w:b/>
          <w:bCs/>
          <w:color w:val="201F1E"/>
          <w:szCs w:val="24"/>
          <w:bdr w:val="none" w:sz="0" w:space="0" w:color="auto" w:frame="1"/>
        </w:rPr>
        <w:t xml:space="preserve">nad </w:t>
      </w:r>
      <w:r w:rsidR="002A58CB">
        <w:rPr>
          <w:rFonts w:cstheme="minorHAnsi"/>
          <w:b/>
          <w:bCs/>
          <w:color w:val="201F1E"/>
          <w:szCs w:val="24"/>
          <w:bdr w:val="none" w:sz="0" w:space="0" w:color="auto" w:frame="1"/>
        </w:rPr>
        <w:t>výstavou</w:t>
      </w:r>
      <w:r w:rsidR="00735931" w:rsidRPr="00735931">
        <w:rPr>
          <w:rFonts w:cstheme="minorHAnsi"/>
          <w:b/>
          <w:bCs/>
          <w:color w:val="201F1E"/>
          <w:szCs w:val="24"/>
          <w:bdr w:val="none" w:sz="0" w:space="0" w:color="auto" w:frame="1"/>
        </w:rPr>
        <w:t xml:space="preserve"> převzal velvyslanec Spolkové republiky Německo Dr. Christoph </w:t>
      </w:r>
      <w:proofErr w:type="spellStart"/>
      <w:r w:rsidR="00735931" w:rsidRPr="00735931">
        <w:rPr>
          <w:rFonts w:cstheme="minorHAnsi"/>
          <w:b/>
          <w:bCs/>
          <w:color w:val="201F1E"/>
          <w:szCs w:val="24"/>
          <w:bdr w:val="none" w:sz="0" w:space="0" w:color="auto" w:frame="1"/>
        </w:rPr>
        <w:t>Israng</w:t>
      </w:r>
      <w:proofErr w:type="spellEnd"/>
      <w:r w:rsidR="00735931">
        <w:rPr>
          <w:rFonts w:cstheme="minorHAnsi"/>
          <w:b/>
          <w:bCs/>
          <w:color w:val="201F1E"/>
          <w:bdr w:val="none" w:sz="0" w:space="0" w:color="auto" w:frame="1"/>
        </w:rPr>
        <w:t>.</w:t>
      </w:r>
    </w:p>
    <w:p w14:paraId="064ED1B6" w14:textId="38EE8DF7" w:rsidR="00735931" w:rsidRDefault="00735931" w:rsidP="00DB2DBF">
      <w:pPr>
        <w:spacing w:after="0" w:line="240" w:lineRule="auto"/>
        <w:jc w:val="both"/>
        <w:rPr>
          <w:rFonts w:cstheme="minorHAnsi"/>
          <w:b/>
          <w:bCs/>
          <w:color w:val="201F1E"/>
          <w:bdr w:val="none" w:sz="0" w:space="0" w:color="auto" w:frame="1"/>
        </w:rPr>
      </w:pPr>
    </w:p>
    <w:p w14:paraId="7939E995" w14:textId="44CF07F4" w:rsidR="00D73706" w:rsidRPr="00B622BB" w:rsidRDefault="000028EE" w:rsidP="00DB2DBF">
      <w:pPr>
        <w:spacing w:after="0" w:line="240" w:lineRule="auto"/>
        <w:jc w:val="both"/>
        <w:rPr>
          <w:szCs w:val="24"/>
        </w:rPr>
      </w:pPr>
      <w:r w:rsidRPr="00B622BB">
        <w:rPr>
          <w:szCs w:val="24"/>
        </w:rPr>
        <w:t xml:space="preserve">Nová výstava Národního muzea </w:t>
      </w:r>
      <w:r w:rsidR="00BB785E">
        <w:rPr>
          <w:szCs w:val="24"/>
        </w:rPr>
        <w:t xml:space="preserve">v Muzeu české loutky a cirkusu </w:t>
      </w:r>
      <w:r w:rsidRPr="00B622BB">
        <w:rPr>
          <w:szCs w:val="24"/>
        </w:rPr>
        <w:t xml:space="preserve">mapuje aktivity na hranicích v době jejich uzavření na jaře minulého roku. </w:t>
      </w:r>
      <w:r w:rsidR="00DB2DBF" w:rsidRPr="00B622BB">
        <w:rPr>
          <w:szCs w:val="24"/>
        </w:rPr>
        <w:t>Současně v</w:t>
      </w:r>
      <w:r w:rsidR="00BB785E">
        <w:rPr>
          <w:szCs w:val="24"/>
        </w:rPr>
        <w:t>šak také</w:t>
      </w:r>
      <w:r w:rsidR="00DB2DBF" w:rsidRPr="00B622BB">
        <w:rPr>
          <w:szCs w:val="24"/>
        </w:rPr>
        <w:t xml:space="preserve"> připomíná, že žijeme v jednom společném evropském prostoru, a zvláště příhraniční oblasti jsou natolik propojenými regiony, že hranice pro lidi, kteří zde žijí, již zcela přestaly existovat. </w:t>
      </w:r>
    </w:p>
    <w:p w14:paraId="7C683DAC" w14:textId="77777777" w:rsidR="00D73706" w:rsidRPr="00A74C28" w:rsidRDefault="00D73706" w:rsidP="00DB2DBF">
      <w:pPr>
        <w:spacing w:after="0" w:line="240" w:lineRule="auto"/>
        <w:jc w:val="both"/>
      </w:pPr>
    </w:p>
    <w:p w14:paraId="19FE8CA2" w14:textId="60C38647" w:rsidR="000028EE" w:rsidRPr="00A74C28" w:rsidRDefault="00FF2EBF" w:rsidP="00DB2DBF">
      <w:pPr>
        <w:spacing w:after="0" w:line="240" w:lineRule="auto"/>
        <w:jc w:val="both"/>
      </w:pPr>
      <w:r>
        <w:t xml:space="preserve">Ve čtvrtek 12. března loňského roku bylo zveřejněno Opatření vlády o dočasném znovuzavedení ochrany vnitřních hranic České republiky. S platností od půlnoci 13. března tak byl cizincům z tzv. rizikových oblastí zakázán vstup do ČR a opustit republiku se stalo trestným činem. </w:t>
      </w:r>
      <w:r w:rsidR="000028EE">
        <w:t xml:space="preserve">Koncem dubna </w:t>
      </w:r>
      <w:r>
        <w:t xml:space="preserve">2020 </w:t>
      </w:r>
      <w:r w:rsidR="000028EE">
        <w:t>přišel germanista Jan Kvapil s nápadem „procházek na hranicích“. První setkání se uskutečnila 2. května 2020 na pěti místech na zelené hranici mezi Českou republikou a</w:t>
      </w:r>
      <w:r w:rsidR="00237E74">
        <w:t> </w:t>
      </w:r>
      <w:r w:rsidR="000028EE">
        <w:t xml:space="preserve">Německem. Jan Kvapil se svým německým kamarádem Stephanem </w:t>
      </w:r>
      <w:proofErr w:type="spellStart"/>
      <w:r w:rsidR="000028EE">
        <w:t>Messnerem</w:t>
      </w:r>
      <w:proofErr w:type="spellEnd"/>
      <w:r w:rsidR="000028EE">
        <w:t xml:space="preserve"> poté vytvořili facebookovou skupinu </w:t>
      </w:r>
      <w:r w:rsidR="000028EE" w:rsidRPr="00A74C28">
        <w:t>Soboty pro</w:t>
      </w:r>
      <w:r w:rsidRPr="00A74C28">
        <w:t> </w:t>
      </w:r>
      <w:r w:rsidR="000028EE" w:rsidRPr="00A74C28">
        <w:t xml:space="preserve">sousedství / </w:t>
      </w:r>
      <w:proofErr w:type="spellStart"/>
      <w:r w:rsidR="000028EE" w:rsidRPr="00A74C28">
        <w:t>Samstage</w:t>
      </w:r>
      <w:proofErr w:type="spellEnd"/>
      <w:r w:rsidR="000028EE" w:rsidRPr="00A74C28">
        <w:t xml:space="preserve"> </w:t>
      </w:r>
      <w:proofErr w:type="spellStart"/>
      <w:r w:rsidR="000028EE" w:rsidRPr="00A74C28">
        <w:t>für</w:t>
      </w:r>
      <w:proofErr w:type="spellEnd"/>
      <w:r w:rsidR="000028EE" w:rsidRPr="00A74C28">
        <w:t xml:space="preserve"> </w:t>
      </w:r>
      <w:proofErr w:type="spellStart"/>
      <w:r w:rsidR="000028EE" w:rsidRPr="00A74C28">
        <w:t>Nachbarschaft</w:t>
      </w:r>
      <w:proofErr w:type="spellEnd"/>
      <w:r w:rsidR="000028EE" w:rsidRPr="00A74C28">
        <w:t xml:space="preserve"> / </w:t>
      </w:r>
      <w:proofErr w:type="gramStart"/>
      <w:r w:rsidR="000028EE" w:rsidRPr="00A74C28">
        <w:t>Soboty</w:t>
      </w:r>
      <w:proofErr w:type="gramEnd"/>
      <w:r w:rsidR="000028EE" w:rsidRPr="00A74C28">
        <w:t xml:space="preserve"> </w:t>
      </w:r>
      <w:proofErr w:type="spellStart"/>
      <w:r w:rsidR="000028EE" w:rsidRPr="00A74C28">
        <w:t>dla</w:t>
      </w:r>
      <w:proofErr w:type="spellEnd"/>
      <w:r w:rsidR="000028EE" w:rsidRPr="00A74C28">
        <w:t xml:space="preserve"> </w:t>
      </w:r>
      <w:proofErr w:type="spellStart"/>
      <w:r w:rsidR="000028EE" w:rsidRPr="00A74C28">
        <w:t>sąsiedztwa</w:t>
      </w:r>
      <w:proofErr w:type="spellEnd"/>
      <w:r w:rsidR="000028EE">
        <w:t>. Pod touto hlavičkou se v květnu a</w:t>
      </w:r>
      <w:r>
        <w:t xml:space="preserve"> v</w:t>
      </w:r>
      <w:r w:rsidR="000028EE">
        <w:t xml:space="preserve"> červnu uskutečnila další čtyři setkání, 30.</w:t>
      </w:r>
      <w:r w:rsidR="00237E74">
        <w:t> </w:t>
      </w:r>
      <w:r w:rsidR="000028EE">
        <w:t xml:space="preserve">května to bylo na 18 místech. </w:t>
      </w:r>
    </w:p>
    <w:p w14:paraId="775A86B7" w14:textId="66EF1164" w:rsidR="00735931" w:rsidRDefault="00735931" w:rsidP="00DB2DBF">
      <w:pPr>
        <w:spacing w:after="0" w:line="240" w:lineRule="auto"/>
        <w:jc w:val="both"/>
      </w:pPr>
    </w:p>
    <w:p w14:paraId="17BC48B5" w14:textId="280B7E2A" w:rsidR="00735931" w:rsidRPr="00735931" w:rsidRDefault="00D73706" w:rsidP="00735931">
      <w:pPr>
        <w:spacing w:after="0" w:line="240" w:lineRule="auto"/>
        <w:jc w:val="both"/>
      </w:pPr>
      <w:r w:rsidRPr="00A74C28">
        <w:t xml:space="preserve">Autorce výstavy Lence Šaldové se </w:t>
      </w:r>
      <w:r w:rsidR="00735931" w:rsidRPr="00735931">
        <w:t xml:space="preserve">podařilo </w:t>
      </w:r>
      <w:r>
        <w:t xml:space="preserve">pro Národní muzeum </w:t>
      </w:r>
      <w:r w:rsidR="00735931" w:rsidRPr="00735931">
        <w:t xml:space="preserve">získat od účastníků loňských setkání téměř 1500 fotografií. Výstava nabízí výmluvný výběr z nich a také osobní příběhy lidí, kterých se uzavření hranic před rokem bolestně dotklo. K vidění </w:t>
      </w:r>
      <w:r w:rsidR="00E22C3D">
        <w:t>js</w:t>
      </w:r>
      <w:r w:rsidR="00735931" w:rsidRPr="00735931">
        <w:t>ou i unikátní exponáty jako například ručně malované transparenty se vzkazy sousedům, kamínky, symbolické papírové květiny sousedství, vlajky, placky, zpěvníky či obří dřevěné ruce připevněné na</w:t>
      </w:r>
      <w:r w:rsidR="00237E74">
        <w:t> </w:t>
      </w:r>
      <w:r w:rsidR="00735931" w:rsidRPr="00735931">
        <w:t>houpačce, aby si jimi mohli lidé potřást na dálku.</w:t>
      </w:r>
    </w:p>
    <w:p w14:paraId="7C7B0D5B" w14:textId="77777777" w:rsidR="00735931" w:rsidRDefault="00735931" w:rsidP="00DB2DBF">
      <w:pPr>
        <w:spacing w:after="0" w:line="240" w:lineRule="auto"/>
        <w:jc w:val="both"/>
      </w:pPr>
    </w:p>
    <w:p w14:paraId="49077069" w14:textId="1F8E4DD3" w:rsidR="00064101" w:rsidRDefault="00064101" w:rsidP="00DB2DBF">
      <w:pPr>
        <w:spacing w:after="0" w:line="240" w:lineRule="auto"/>
        <w:jc w:val="both"/>
      </w:pPr>
      <w:r>
        <w:t xml:space="preserve">Kromě aktivit iniciativy Soboty pro sousedství výstava připomíná též protesty </w:t>
      </w:r>
      <w:r w:rsidR="00735931">
        <w:t xml:space="preserve">tzv. </w:t>
      </w:r>
      <w:proofErr w:type="spellStart"/>
      <w:r>
        <w:t>pendlerů</w:t>
      </w:r>
      <w:proofErr w:type="spellEnd"/>
      <w:r>
        <w:t xml:space="preserve"> na</w:t>
      </w:r>
      <w:r w:rsidR="00735931">
        <w:t> </w:t>
      </w:r>
      <w:r>
        <w:t>Domažlicku nebo spřízněné akce na Znojemsku. Zároveň představuje Klub česko-německého partnerství, který byl jedním z aktivních pořadatelů akcí na hranicích a velmi intenzivně se věnuje rozvíjení přeshraničních kontaktů.</w:t>
      </w:r>
    </w:p>
    <w:p w14:paraId="7A78B825" w14:textId="2D3E09EB" w:rsidR="00064101" w:rsidRDefault="00064101" w:rsidP="00DB2DBF">
      <w:pPr>
        <w:spacing w:after="0" w:line="240" w:lineRule="auto"/>
        <w:jc w:val="both"/>
      </w:pPr>
    </w:p>
    <w:p w14:paraId="4425A13A" w14:textId="2D83A080" w:rsidR="007F3836" w:rsidRPr="00A74C28" w:rsidRDefault="0021083D" w:rsidP="00DB2DBF">
      <w:pPr>
        <w:spacing w:after="0" w:line="240" w:lineRule="auto"/>
        <w:jc w:val="both"/>
      </w:pPr>
      <w:r w:rsidRPr="00A74C28">
        <w:lastRenderedPageBreak/>
        <w:t xml:space="preserve">Výstava </w:t>
      </w:r>
      <w:r w:rsidR="00D73706" w:rsidRPr="00A74C28">
        <w:t>byla</w:t>
      </w:r>
      <w:r w:rsidRPr="00A74C28">
        <w:t xml:space="preserve"> připravena symbolicky</w:t>
      </w:r>
      <w:r w:rsidR="00D600DD" w:rsidRPr="00A74C28">
        <w:t xml:space="preserve"> k datu 2. května 2021 – </w:t>
      </w:r>
      <w:r w:rsidRPr="00A74C28">
        <w:t xml:space="preserve">tedy </w:t>
      </w:r>
      <w:r w:rsidR="00064101" w:rsidRPr="00A74C28">
        <w:t>k</w:t>
      </w:r>
      <w:r w:rsidR="00D600DD" w:rsidRPr="00A74C28">
        <w:t>e dni, kdy uplyn</w:t>
      </w:r>
      <w:r w:rsidR="00D73706" w:rsidRPr="00A74C28">
        <w:t>ul</w:t>
      </w:r>
      <w:r w:rsidR="00D600DD" w:rsidRPr="00A74C28">
        <w:t xml:space="preserve"> právě rok od</w:t>
      </w:r>
      <w:r w:rsidR="00735931" w:rsidRPr="00A74C28">
        <w:t> </w:t>
      </w:r>
      <w:r w:rsidR="00D600DD" w:rsidRPr="00A74C28">
        <w:t xml:space="preserve">prvního setkání na zelené hranici. </w:t>
      </w:r>
      <w:r w:rsidR="00D73706" w:rsidRPr="00A74C28">
        <w:t xml:space="preserve">Pro veřejnost se </w:t>
      </w:r>
      <w:r w:rsidR="00E22C3D">
        <w:t xml:space="preserve">nicméně </w:t>
      </w:r>
      <w:r w:rsidR="00D73706" w:rsidRPr="00A74C28">
        <w:t>ot</w:t>
      </w:r>
      <w:r w:rsidR="001E5842">
        <w:t>evřela</w:t>
      </w:r>
      <w:r w:rsidR="00D73706" w:rsidRPr="00A74C28">
        <w:t>, spolu s celým Muzeem české loutky a cirkusu</w:t>
      </w:r>
      <w:r w:rsidR="00E22C3D">
        <w:t xml:space="preserve"> 15. června</w:t>
      </w:r>
      <w:r w:rsidR="00D73706" w:rsidRPr="00A74C28">
        <w:t xml:space="preserve">. </w:t>
      </w:r>
      <w:r w:rsidR="007F3836" w:rsidRPr="00A74C28">
        <w:t>V Prachaticích bude k vidění do konce listopadu 2021, poté se přesune do Domu česko-německého porozumění v Jablonci nad Nisou – Rýnovic.</w:t>
      </w:r>
    </w:p>
    <w:p w14:paraId="4F953857" w14:textId="79D9DECF" w:rsidR="007F3836" w:rsidRDefault="007F3836" w:rsidP="00DB2DBF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</w:p>
    <w:p w14:paraId="3645A2A3" w14:textId="77777777" w:rsidR="00E22C3D" w:rsidRDefault="00E22C3D" w:rsidP="00DB2DBF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</w:p>
    <w:p w14:paraId="57012CCB" w14:textId="559C01F5" w:rsidR="00640976" w:rsidRDefault="00D600DD" w:rsidP="00AA5286">
      <w:pPr>
        <w:spacing w:after="0" w:line="240" w:lineRule="auto"/>
        <w:jc w:val="both"/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/>
          <w:color w:val="333333"/>
          <w:szCs w:val="24"/>
          <w:shd w:val="clear" w:color="auto" w:fill="FFFFFF"/>
        </w:rPr>
        <w:t xml:space="preserve"> </w:t>
      </w:r>
    </w:p>
    <w:p w14:paraId="63205DAE" w14:textId="77777777" w:rsidR="00640976" w:rsidRPr="00C92D0F" w:rsidRDefault="00640976" w:rsidP="00640976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92D0F">
        <w:rPr>
          <w:rFonts w:ascii="Calibri" w:hAnsi="Calibri" w:cs="Calibri"/>
          <w:b/>
          <w:color w:val="000000"/>
        </w:rPr>
        <w:t>Kontakt do Národního muzea:</w:t>
      </w:r>
      <w:r>
        <w:rPr>
          <w:rFonts w:ascii="Calibri" w:hAnsi="Calibri" w:cs="Calibri"/>
          <w:b/>
          <w:color w:val="000000"/>
        </w:rPr>
        <w:tab/>
      </w:r>
    </w:p>
    <w:p w14:paraId="6BB6D8AA" w14:textId="2B71C010" w:rsidR="00640976" w:rsidRPr="006D40BE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</w:t>
      </w:r>
      <w:r w:rsidR="00064101">
        <w:rPr>
          <w:rFonts w:eastAsia="Calibri" w:cs="Times New Roman"/>
          <w:b/>
          <w:color w:val="A50343"/>
          <w:szCs w:val="24"/>
        </w:rPr>
        <w:t>A</w:t>
      </w:r>
      <w:r w:rsidRPr="006D40BE">
        <w:rPr>
          <w:rFonts w:eastAsia="Calibri" w:cs="Times New Roman"/>
          <w:b/>
          <w:color w:val="A50343"/>
          <w:szCs w:val="24"/>
        </w:rPr>
        <w:t xml:space="preserve">. </w:t>
      </w:r>
      <w:r w:rsidR="00064101">
        <w:rPr>
          <w:rFonts w:eastAsia="Calibri" w:cs="Times New Roman"/>
          <w:b/>
          <w:color w:val="A50343"/>
          <w:szCs w:val="24"/>
        </w:rPr>
        <w:t>Šárka Bukvajová</w:t>
      </w:r>
    </w:p>
    <w:p w14:paraId="60A2E6A5" w14:textId="77777777" w:rsidR="00640976" w:rsidRPr="006D40BE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14:paraId="64772F91" w14:textId="03B22FB5" w:rsidR="00640976" w:rsidRPr="006D40BE" w:rsidRDefault="00640976" w:rsidP="00640976">
      <w:pPr>
        <w:tabs>
          <w:tab w:val="left" w:pos="2649"/>
        </w:tabs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</w:t>
      </w:r>
      <w:r w:rsidR="00064101">
        <w:rPr>
          <w:rFonts w:eastAsia="Calibri" w:cs="Times New Roman"/>
          <w:szCs w:val="24"/>
        </w:rPr>
        <w:t>116</w:t>
      </w:r>
      <w:r w:rsidRPr="006D40BE">
        <w:rPr>
          <w:rFonts w:eastAsia="Calibri" w:cs="Times New Roman"/>
          <w:szCs w:val="24"/>
        </w:rPr>
        <w:tab/>
      </w:r>
    </w:p>
    <w:p w14:paraId="4B68AF88" w14:textId="09A87F73" w:rsidR="00640976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</w:t>
      </w:r>
      <w:r w:rsidR="00064101">
        <w:rPr>
          <w:rFonts w:eastAsia="Calibri" w:cs="Times New Roman"/>
          <w:szCs w:val="24"/>
        </w:rPr>
        <w:t>24</w:t>
      </w:r>
      <w:r w:rsidRPr="006D40BE">
        <w:rPr>
          <w:rFonts w:eastAsia="Calibri" w:cs="Times New Roman"/>
          <w:szCs w:val="24"/>
        </w:rPr>
        <w:t> </w:t>
      </w:r>
      <w:r w:rsidR="00064101">
        <w:rPr>
          <w:rFonts w:eastAsia="Calibri" w:cs="Times New Roman"/>
          <w:szCs w:val="24"/>
        </w:rPr>
        <w:t>412</w:t>
      </w:r>
      <w:r>
        <w:rPr>
          <w:rFonts w:eastAsia="Calibri" w:cs="Times New Roman"/>
          <w:szCs w:val="24"/>
        </w:rPr>
        <w:t> </w:t>
      </w:r>
      <w:r w:rsidR="00064101">
        <w:rPr>
          <w:rFonts w:eastAsia="Calibri" w:cs="Times New Roman"/>
          <w:szCs w:val="24"/>
        </w:rPr>
        <w:t>255</w:t>
      </w:r>
    </w:p>
    <w:p w14:paraId="0A22D6CA" w14:textId="07339D09" w:rsidR="00640976" w:rsidRPr="00363436" w:rsidRDefault="00640976" w:rsidP="00640976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="00064101">
        <w:rPr>
          <w:rFonts w:eastAsia="Calibri" w:cs="Times New Roman"/>
          <w:szCs w:val="24"/>
        </w:rPr>
        <w:t>sarka</w:t>
      </w:r>
      <w:r>
        <w:rPr>
          <w:rFonts w:eastAsia="Calibri" w:cs="Times New Roman"/>
          <w:szCs w:val="24"/>
        </w:rPr>
        <w:t>.</w:t>
      </w:r>
      <w:r w:rsidR="00064101">
        <w:rPr>
          <w:rFonts w:eastAsia="Calibri" w:cs="Times New Roman"/>
          <w:szCs w:val="24"/>
        </w:rPr>
        <w:t>bukvajova</w:t>
      </w:r>
      <w:r w:rsidRPr="006D40BE">
        <w:rPr>
          <w:rFonts w:eastAsia="Calibri" w:cs="Times New Roman"/>
          <w:szCs w:val="24"/>
        </w:rPr>
        <w:t>@nm.c</w:t>
      </w:r>
      <w:r>
        <w:rPr>
          <w:rFonts w:eastAsia="Calibri" w:cs="Times New Roman"/>
          <w:szCs w:val="24"/>
        </w:rPr>
        <w:t>z</w:t>
      </w:r>
    </w:p>
    <w:p w14:paraId="7596C9D0" w14:textId="77777777" w:rsidR="00640976" w:rsidRDefault="00640976" w:rsidP="00640976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 w:cs="Calibri"/>
          <w:color w:val="A50343"/>
        </w:rPr>
        <w:t xml:space="preserve">W: </w:t>
      </w:r>
      <w:hyperlink r:id="rId7" w:history="1">
        <w:r w:rsidRPr="00C92D0F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14:paraId="34C926E0" w14:textId="45E2008D" w:rsidR="00640976" w:rsidRDefault="00640976" w:rsidP="00640976">
      <w:pPr>
        <w:spacing w:after="0" w:line="240" w:lineRule="auto"/>
        <w:jc w:val="both"/>
        <w:rPr>
          <w:rFonts w:ascii="Calibri" w:hAnsi="Calibri" w:cs="Calibri"/>
        </w:rPr>
      </w:pPr>
    </w:p>
    <w:p w14:paraId="23E53206" w14:textId="77777777" w:rsidR="00640976" w:rsidRPr="0075276A" w:rsidRDefault="00640976" w:rsidP="00640976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/>
          <w:b/>
        </w:rPr>
        <w:t>Kontakt do Národního muzea – Muzea české loutky a cirkusu Prachatice:</w:t>
      </w:r>
    </w:p>
    <w:p w14:paraId="2ABCD112" w14:textId="77777777" w:rsidR="00640976" w:rsidRPr="00C92D0F" w:rsidRDefault="00640976" w:rsidP="00640976">
      <w:pPr>
        <w:spacing w:after="0" w:line="240" w:lineRule="auto"/>
        <w:jc w:val="both"/>
        <w:rPr>
          <w:rFonts w:ascii="Calibri" w:hAnsi="Calibri"/>
          <w:b/>
        </w:rPr>
      </w:pPr>
      <w:r w:rsidRPr="00C92D0F">
        <w:rPr>
          <w:rFonts w:ascii="Calibri" w:hAnsi="Calibri" w:cs="Calibri"/>
          <w:b/>
          <w:color w:val="A50343"/>
        </w:rPr>
        <w:t>Mgr. et MgA. Hana Patrasová</w:t>
      </w:r>
    </w:p>
    <w:p w14:paraId="28AD5E8E" w14:textId="77777777" w:rsidR="00640976" w:rsidRPr="00C92D0F" w:rsidRDefault="00640976" w:rsidP="00640976">
      <w:pPr>
        <w:spacing w:after="0" w:line="240" w:lineRule="auto"/>
        <w:jc w:val="both"/>
        <w:rPr>
          <w:rFonts w:ascii="Calibri" w:hAnsi="Calibri"/>
          <w:i/>
        </w:rPr>
      </w:pPr>
      <w:r w:rsidRPr="00C92D0F">
        <w:rPr>
          <w:rFonts w:ascii="Calibri" w:hAnsi="Calibri"/>
          <w:i/>
        </w:rPr>
        <w:t>kurátorka</w:t>
      </w:r>
    </w:p>
    <w:p w14:paraId="1E113E36" w14:textId="77777777" w:rsidR="00640976" w:rsidRPr="00C92D0F" w:rsidRDefault="00640976" w:rsidP="00640976">
      <w:pPr>
        <w:spacing w:after="0" w:line="240" w:lineRule="auto"/>
        <w:jc w:val="both"/>
        <w:rPr>
          <w:rFonts w:ascii="Calibri" w:hAnsi="Calibri"/>
        </w:rPr>
      </w:pPr>
      <w:r w:rsidRPr="00C92D0F">
        <w:rPr>
          <w:rFonts w:ascii="Calibri" w:hAnsi="Calibri" w:cs="Calibri"/>
          <w:color w:val="A50343"/>
        </w:rPr>
        <w:t>T:</w:t>
      </w:r>
      <w:r w:rsidRPr="00C92D0F">
        <w:rPr>
          <w:rFonts w:ascii="Calibri" w:hAnsi="Calibri" w:cs="Calibri"/>
        </w:rPr>
        <w:t xml:space="preserve"> </w:t>
      </w:r>
      <w:r w:rsidRPr="00C92D0F">
        <w:rPr>
          <w:rFonts w:ascii="Calibri" w:hAnsi="Calibri"/>
        </w:rPr>
        <w:t>+ 420 388 385 714</w:t>
      </w:r>
    </w:p>
    <w:p w14:paraId="168C622E" w14:textId="77777777" w:rsidR="00640976" w:rsidRPr="00C92D0F" w:rsidRDefault="00640976" w:rsidP="00640976">
      <w:pPr>
        <w:spacing w:after="0" w:line="240" w:lineRule="auto"/>
        <w:jc w:val="both"/>
        <w:rPr>
          <w:rFonts w:ascii="Calibri" w:hAnsi="Calibri"/>
        </w:rPr>
      </w:pPr>
      <w:r w:rsidRPr="00C92D0F">
        <w:rPr>
          <w:rFonts w:ascii="Calibri" w:hAnsi="Calibri" w:cs="Calibri"/>
          <w:color w:val="A50343"/>
        </w:rPr>
        <w:t>M:</w:t>
      </w:r>
      <w:r w:rsidRPr="00C92D0F">
        <w:rPr>
          <w:rFonts w:ascii="Calibri" w:hAnsi="Calibri" w:cs="Calibri"/>
        </w:rPr>
        <w:t xml:space="preserve"> </w:t>
      </w:r>
      <w:r w:rsidRPr="00C92D0F">
        <w:rPr>
          <w:rFonts w:ascii="Calibri" w:hAnsi="Calibri"/>
        </w:rPr>
        <w:t>+ 420 724 412 269</w:t>
      </w:r>
    </w:p>
    <w:p w14:paraId="4D04FF4D" w14:textId="20A71E8F" w:rsidR="00640976" w:rsidRPr="002040B6" w:rsidRDefault="00640976" w:rsidP="00640976">
      <w:pPr>
        <w:pStyle w:val="Normlnweb"/>
        <w:spacing w:before="0" w:beforeAutospacing="0" w:after="0" w:afterAutospacing="0"/>
        <w:jc w:val="both"/>
        <w:rPr>
          <w:rFonts w:eastAsia="Calibri"/>
        </w:rPr>
      </w:pPr>
      <w:r w:rsidRPr="00C92D0F"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 w:rsidR="00503502" w:rsidRPr="00DD31C5">
          <w:rPr>
            <w:rStyle w:val="Hypertextovodkaz"/>
            <w:rFonts w:ascii="Calibri" w:hAnsi="Calibri" w:cs="Calibri"/>
          </w:rPr>
          <w:t>hana.patrasova</w:t>
        </w:r>
        <w:r w:rsidR="00503502" w:rsidRPr="00DD31C5">
          <w:rPr>
            <w:rStyle w:val="Hypertextovodkaz"/>
            <w:rFonts w:eastAsia="Calibri"/>
          </w:rPr>
          <w:t>@nm.cz</w:t>
        </w:r>
      </w:hyperlink>
    </w:p>
    <w:sectPr w:rsidR="00640976" w:rsidRPr="002040B6" w:rsidSect="002D1C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827C2" w14:textId="77777777" w:rsidR="003507A9" w:rsidRDefault="003507A9" w:rsidP="006F2CD0">
      <w:pPr>
        <w:spacing w:after="0" w:line="240" w:lineRule="auto"/>
      </w:pPr>
      <w:r>
        <w:separator/>
      </w:r>
    </w:p>
  </w:endnote>
  <w:endnote w:type="continuationSeparator" w:id="0">
    <w:p w14:paraId="723FB9BD" w14:textId="77777777" w:rsidR="003507A9" w:rsidRDefault="003507A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B5A24" w14:textId="77777777" w:rsidR="00DB2DBF" w:rsidRDefault="00DB2DBF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39B71" w14:textId="77777777" w:rsidR="00DB2DBF" w:rsidRPr="00F44C06" w:rsidRDefault="00DB2DBF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09EA52ED" wp14:editId="7D7BF847">
          <wp:simplePos x="0" y="0"/>
          <wp:positionH relativeFrom="page">
            <wp:posOffset>-300355</wp:posOffset>
          </wp:positionH>
          <wp:positionV relativeFrom="page">
            <wp:posOffset>9637395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C3B28" w14:textId="77777777" w:rsidR="00DB2DBF" w:rsidRPr="00784513" w:rsidRDefault="00DB2DBF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44B9619" wp14:editId="12CA3B30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1E7A6" w14:textId="77777777" w:rsidR="003507A9" w:rsidRDefault="003507A9" w:rsidP="006F2CD0">
      <w:pPr>
        <w:spacing w:after="0" w:line="240" w:lineRule="auto"/>
      </w:pPr>
      <w:r>
        <w:separator/>
      </w:r>
    </w:p>
  </w:footnote>
  <w:footnote w:type="continuationSeparator" w:id="0">
    <w:p w14:paraId="537F44B0" w14:textId="77777777" w:rsidR="003507A9" w:rsidRDefault="003507A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F5EE1" w14:textId="77777777" w:rsidR="00DB2DBF" w:rsidRDefault="00DB2DBF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03255" w14:textId="77777777" w:rsidR="00DB2DBF" w:rsidRDefault="00DB2DBF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17F0C61D" wp14:editId="0AED060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20C0212" wp14:editId="61B83EBC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E87A345" w14:textId="77777777" w:rsidR="00DB2DBF" w:rsidRDefault="00DB2DBF" w:rsidP="00156C0C"/>
  <w:p w14:paraId="348F8E58" w14:textId="77777777" w:rsidR="00DB2DBF" w:rsidRDefault="00DB2DBF" w:rsidP="00156C0C"/>
  <w:p w14:paraId="02549E9D" w14:textId="77777777" w:rsidR="00DB2DBF" w:rsidRDefault="00DB2DBF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028EE"/>
    <w:rsid w:val="0002452E"/>
    <w:rsid w:val="00064101"/>
    <w:rsid w:val="000D328A"/>
    <w:rsid w:val="00106045"/>
    <w:rsid w:val="00142256"/>
    <w:rsid w:val="00146829"/>
    <w:rsid w:val="00156C0C"/>
    <w:rsid w:val="0019486E"/>
    <w:rsid w:val="001B4282"/>
    <w:rsid w:val="001E5842"/>
    <w:rsid w:val="002040B6"/>
    <w:rsid w:val="0021083D"/>
    <w:rsid w:val="00235AD0"/>
    <w:rsid w:val="00237E74"/>
    <w:rsid w:val="002A58CB"/>
    <w:rsid w:val="002D1C93"/>
    <w:rsid w:val="003507A9"/>
    <w:rsid w:val="00363436"/>
    <w:rsid w:val="003D4EDE"/>
    <w:rsid w:val="004021A2"/>
    <w:rsid w:val="00481AAD"/>
    <w:rsid w:val="004A1B15"/>
    <w:rsid w:val="004E3844"/>
    <w:rsid w:val="00503502"/>
    <w:rsid w:val="00526ACC"/>
    <w:rsid w:val="00563338"/>
    <w:rsid w:val="00582758"/>
    <w:rsid w:val="00640976"/>
    <w:rsid w:val="00684B63"/>
    <w:rsid w:val="00696818"/>
    <w:rsid w:val="006D406E"/>
    <w:rsid w:val="006D4370"/>
    <w:rsid w:val="006F2CD0"/>
    <w:rsid w:val="00735931"/>
    <w:rsid w:val="00784513"/>
    <w:rsid w:val="007F3836"/>
    <w:rsid w:val="008022AC"/>
    <w:rsid w:val="0081545B"/>
    <w:rsid w:val="008235CF"/>
    <w:rsid w:val="00871C84"/>
    <w:rsid w:val="00885984"/>
    <w:rsid w:val="00886F3F"/>
    <w:rsid w:val="008A088A"/>
    <w:rsid w:val="008D6701"/>
    <w:rsid w:val="008F7BDB"/>
    <w:rsid w:val="00932F2E"/>
    <w:rsid w:val="00976E9F"/>
    <w:rsid w:val="009801B1"/>
    <w:rsid w:val="009B213B"/>
    <w:rsid w:val="009E5CB1"/>
    <w:rsid w:val="00A12D2E"/>
    <w:rsid w:val="00A74C28"/>
    <w:rsid w:val="00A80D04"/>
    <w:rsid w:val="00A83200"/>
    <w:rsid w:val="00A85B9B"/>
    <w:rsid w:val="00AA5286"/>
    <w:rsid w:val="00AC4020"/>
    <w:rsid w:val="00B32084"/>
    <w:rsid w:val="00B622BB"/>
    <w:rsid w:val="00B95B17"/>
    <w:rsid w:val="00BB785E"/>
    <w:rsid w:val="00BE08E3"/>
    <w:rsid w:val="00C041BB"/>
    <w:rsid w:val="00C27464"/>
    <w:rsid w:val="00C51D7D"/>
    <w:rsid w:val="00CF1F9D"/>
    <w:rsid w:val="00D25DFE"/>
    <w:rsid w:val="00D4263F"/>
    <w:rsid w:val="00D600DD"/>
    <w:rsid w:val="00D73706"/>
    <w:rsid w:val="00D77A7C"/>
    <w:rsid w:val="00DB2DBF"/>
    <w:rsid w:val="00E22C3D"/>
    <w:rsid w:val="00EA124F"/>
    <w:rsid w:val="00ED022C"/>
    <w:rsid w:val="00ED1ECE"/>
    <w:rsid w:val="00EF7252"/>
    <w:rsid w:val="00F32E0A"/>
    <w:rsid w:val="00F42A7D"/>
    <w:rsid w:val="00F44C06"/>
    <w:rsid w:val="00F81D78"/>
    <w:rsid w:val="00F8564E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3DB1E"/>
  <w15:docId w15:val="{03A7F773-0B06-4C44-9DA1-0D78A43A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64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3502"/>
    <w:rPr>
      <w:color w:val="605E5C"/>
      <w:shd w:val="clear" w:color="auto" w:fill="E1DFDD"/>
    </w:rPr>
  </w:style>
  <w:style w:type="paragraph" w:customStyle="1" w:styleId="Styl1">
    <w:name w:val="Styl1"/>
    <w:basedOn w:val="Normln"/>
    <w:link w:val="Styl1Char"/>
    <w:qFormat/>
    <w:rsid w:val="00503502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503502"/>
    <w:rPr>
      <w:rFonts w:ascii="Calibri" w:eastAsia="Calibri" w:hAnsi="Calibri" w:cs="Times New Roman"/>
      <w:sz w:val="24"/>
      <w:szCs w:val="24"/>
    </w:rPr>
  </w:style>
  <w:style w:type="paragraph" w:customStyle="1" w:styleId="xxmsonormal">
    <w:name w:val="x_x_msonormal"/>
    <w:basedOn w:val="Normln"/>
    <w:rsid w:val="0088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patrasova@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B55F-86EB-4EDF-B671-60AE19D0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5</cp:revision>
  <cp:lastPrinted>2018-03-05T11:55:00Z</cp:lastPrinted>
  <dcterms:created xsi:type="dcterms:W3CDTF">2021-06-11T10:24:00Z</dcterms:created>
  <dcterms:modified xsi:type="dcterms:W3CDTF">2021-06-15T06:24:00Z</dcterms:modified>
</cp:coreProperties>
</file>