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D16290" w:rsidRDefault="000C106D" w:rsidP="00A12D2E">
      <w:pPr>
        <w:spacing w:before="840"/>
        <w:jc w:val="both"/>
        <w:rPr>
          <w:rFonts w:cstheme="minorHAnsi"/>
          <w:b/>
        </w:rPr>
      </w:pPr>
      <w:r w:rsidRPr="00D16290">
        <w:rPr>
          <w:rFonts w:cstheme="minorHAnsi"/>
          <w:b/>
        </w:rPr>
        <w:t>V únoru máte</w:t>
      </w:r>
      <w:r w:rsidR="004A4241" w:rsidRPr="00D16290">
        <w:rPr>
          <w:rFonts w:cstheme="minorHAnsi"/>
          <w:b/>
        </w:rPr>
        <w:t xml:space="preserve"> poslední možnost vidět v Národním muzeu výstavy </w:t>
      </w:r>
      <w:r w:rsidR="004A4241" w:rsidRPr="00D16290">
        <w:rPr>
          <w:rFonts w:cstheme="minorHAnsi"/>
          <w:b/>
          <w:i/>
        </w:rPr>
        <w:t xml:space="preserve">Archa </w:t>
      </w:r>
      <w:proofErr w:type="spellStart"/>
      <w:r w:rsidR="004A4241" w:rsidRPr="00D16290">
        <w:rPr>
          <w:rFonts w:cstheme="minorHAnsi"/>
          <w:b/>
          <w:i/>
        </w:rPr>
        <w:t>Noemova</w:t>
      </w:r>
      <w:proofErr w:type="spellEnd"/>
      <w:r w:rsidR="004A4241" w:rsidRPr="00D16290">
        <w:rPr>
          <w:rFonts w:cstheme="minorHAnsi"/>
          <w:b/>
        </w:rPr>
        <w:t xml:space="preserve"> a </w:t>
      </w:r>
      <w:r w:rsidR="004A4241" w:rsidRPr="00D16290">
        <w:rPr>
          <w:rFonts w:cstheme="minorHAnsi"/>
          <w:b/>
          <w:i/>
        </w:rPr>
        <w:t>Světlo a život</w:t>
      </w:r>
    </w:p>
    <w:p w:rsidR="00A12D2E" w:rsidRDefault="004A4241" w:rsidP="00A12D2E">
      <w:pPr>
        <w:jc w:val="both"/>
        <w:rPr>
          <w:rFonts w:cstheme="minorHAnsi"/>
          <w:i/>
          <w:sz w:val="20"/>
          <w:szCs w:val="20"/>
        </w:rPr>
      </w:pPr>
      <w:r w:rsidRPr="00D16290">
        <w:rPr>
          <w:rFonts w:cstheme="minorHAnsi"/>
          <w:sz w:val="20"/>
          <w:szCs w:val="20"/>
        </w:rPr>
        <w:t xml:space="preserve">Tiskové oznámení k ukončení výstav Národního muzea </w:t>
      </w:r>
      <w:r w:rsidRPr="00D16290">
        <w:rPr>
          <w:rFonts w:cstheme="minorHAnsi"/>
          <w:i/>
          <w:sz w:val="20"/>
          <w:szCs w:val="20"/>
        </w:rPr>
        <w:t xml:space="preserve">Archa </w:t>
      </w:r>
      <w:proofErr w:type="spellStart"/>
      <w:r w:rsidRPr="00D16290">
        <w:rPr>
          <w:rFonts w:cstheme="minorHAnsi"/>
          <w:i/>
          <w:sz w:val="20"/>
          <w:szCs w:val="20"/>
        </w:rPr>
        <w:t>Noemova</w:t>
      </w:r>
      <w:proofErr w:type="spellEnd"/>
      <w:r w:rsidRPr="00D16290">
        <w:rPr>
          <w:rFonts w:cstheme="minorHAnsi"/>
          <w:i/>
          <w:sz w:val="20"/>
          <w:szCs w:val="20"/>
        </w:rPr>
        <w:t xml:space="preserve"> </w:t>
      </w:r>
      <w:r w:rsidRPr="00D16290">
        <w:rPr>
          <w:rFonts w:cstheme="minorHAnsi"/>
          <w:sz w:val="20"/>
          <w:szCs w:val="20"/>
        </w:rPr>
        <w:t xml:space="preserve">a </w:t>
      </w:r>
      <w:r w:rsidRPr="00D16290">
        <w:rPr>
          <w:rFonts w:cstheme="minorHAnsi"/>
          <w:i/>
          <w:sz w:val="20"/>
          <w:szCs w:val="20"/>
        </w:rPr>
        <w:t>Světlo a život</w:t>
      </w:r>
    </w:p>
    <w:p w:rsidR="003438D0" w:rsidRPr="003438D0" w:rsidRDefault="003438D0" w:rsidP="00A12D2E">
      <w:pPr>
        <w:jc w:val="both"/>
        <w:rPr>
          <w:rFonts w:cstheme="minorHAnsi"/>
          <w:sz w:val="20"/>
          <w:szCs w:val="20"/>
        </w:rPr>
      </w:pPr>
      <w:r w:rsidRPr="003438D0">
        <w:rPr>
          <w:rFonts w:cstheme="minorHAnsi"/>
          <w:sz w:val="20"/>
          <w:szCs w:val="20"/>
        </w:rPr>
        <w:t>Nová budova Národního muzea, Vinohradská 1, Praha 1</w:t>
      </w:r>
    </w:p>
    <w:p w:rsidR="000C106D" w:rsidRPr="003438D0" w:rsidRDefault="00D16290" w:rsidP="00A12D2E">
      <w:pPr>
        <w:jc w:val="both"/>
        <w:rPr>
          <w:rFonts w:cstheme="minorHAnsi"/>
          <w:sz w:val="20"/>
          <w:szCs w:val="20"/>
        </w:rPr>
      </w:pPr>
      <w:r w:rsidRPr="003438D0">
        <w:rPr>
          <w:rFonts w:cstheme="minorHAnsi"/>
          <w:sz w:val="20"/>
          <w:szCs w:val="20"/>
        </w:rPr>
        <w:t>Praha, 11</w:t>
      </w:r>
      <w:r w:rsidR="000C106D" w:rsidRPr="003438D0">
        <w:rPr>
          <w:rFonts w:cstheme="minorHAnsi"/>
          <w:sz w:val="20"/>
          <w:szCs w:val="20"/>
        </w:rPr>
        <w:t>. února 2019</w:t>
      </w:r>
    </w:p>
    <w:p w:rsidR="00A12D2E" w:rsidRPr="00D16290" w:rsidRDefault="00506F30" w:rsidP="00A12D2E">
      <w:pPr>
        <w:spacing w:before="240"/>
        <w:jc w:val="both"/>
        <w:rPr>
          <w:rFonts w:cstheme="minorHAnsi"/>
          <w:b/>
        </w:rPr>
      </w:pPr>
      <w:r w:rsidRPr="00D16290">
        <w:rPr>
          <w:rFonts w:cstheme="minorHAnsi"/>
          <w:b/>
        </w:rPr>
        <w:t>Neděle 3. března bude posledním dnem,</w:t>
      </w:r>
      <w:r w:rsidR="003438D0">
        <w:rPr>
          <w:rFonts w:cstheme="minorHAnsi"/>
          <w:b/>
        </w:rPr>
        <w:t xml:space="preserve"> kdy můžete</w:t>
      </w:r>
      <w:r w:rsidR="004A4241" w:rsidRPr="00D16290">
        <w:rPr>
          <w:rFonts w:cstheme="minorHAnsi"/>
          <w:b/>
        </w:rPr>
        <w:t xml:space="preserve"> navštívit dvě </w:t>
      </w:r>
      <w:r w:rsidR="00F84C7D" w:rsidRPr="00D16290">
        <w:rPr>
          <w:rFonts w:cstheme="minorHAnsi"/>
          <w:b/>
        </w:rPr>
        <w:t xml:space="preserve">přírodovědecké </w:t>
      </w:r>
      <w:r w:rsidR="004A4241" w:rsidRPr="00D16290">
        <w:rPr>
          <w:rFonts w:cstheme="minorHAnsi"/>
          <w:b/>
        </w:rPr>
        <w:t>výstavy v Nové budově Národníh</w:t>
      </w:r>
      <w:r w:rsidR="00F84C7D" w:rsidRPr="00D16290">
        <w:rPr>
          <w:rFonts w:cstheme="minorHAnsi"/>
          <w:b/>
        </w:rPr>
        <w:t>o muzea</w:t>
      </w:r>
      <w:r w:rsidR="003438D0">
        <w:rPr>
          <w:rFonts w:cstheme="minorHAnsi"/>
          <w:b/>
        </w:rPr>
        <w:t>,</w:t>
      </w:r>
      <w:r w:rsidR="0068742C">
        <w:rPr>
          <w:rFonts w:cstheme="minorHAnsi"/>
          <w:b/>
        </w:rPr>
        <w:t xml:space="preserve"> </w:t>
      </w:r>
      <w:r w:rsidR="003438D0">
        <w:rPr>
          <w:rFonts w:cstheme="minorHAnsi"/>
          <w:b/>
          <w:i/>
        </w:rPr>
        <w:t>Archu</w:t>
      </w:r>
      <w:r w:rsidR="00F84C7D" w:rsidRPr="00D16290">
        <w:rPr>
          <w:rFonts w:cstheme="minorHAnsi"/>
          <w:b/>
          <w:i/>
        </w:rPr>
        <w:t xml:space="preserve"> </w:t>
      </w:r>
      <w:proofErr w:type="spellStart"/>
      <w:r w:rsidR="00F84C7D" w:rsidRPr="00D16290">
        <w:rPr>
          <w:rFonts w:cstheme="minorHAnsi"/>
          <w:b/>
          <w:i/>
        </w:rPr>
        <w:t>Noemov</w:t>
      </w:r>
      <w:r w:rsidR="003438D0">
        <w:rPr>
          <w:rFonts w:cstheme="minorHAnsi"/>
          <w:b/>
          <w:i/>
        </w:rPr>
        <w:t>u</w:t>
      </w:r>
      <w:proofErr w:type="spellEnd"/>
      <w:r w:rsidR="0068742C">
        <w:rPr>
          <w:rFonts w:cstheme="minorHAnsi"/>
          <w:b/>
        </w:rPr>
        <w:t xml:space="preserve"> a</w:t>
      </w:r>
      <w:r w:rsidR="00F84C7D" w:rsidRPr="00D16290">
        <w:rPr>
          <w:rFonts w:cstheme="minorHAnsi"/>
          <w:b/>
        </w:rPr>
        <w:t xml:space="preserve"> </w:t>
      </w:r>
      <w:r w:rsidR="00F84C7D" w:rsidRPr="00D16290">
        <w:rPr>
          <w:rFonts w:cstheme="minorHAnsi"/>
          <w:b/>
          <w:i/>
        </w:rPr>
        <w:t xml:space="preserve">Světlo a život. </w:t>
      </w:r>
      <w:r w:rsidR="00D16290" w:rsidRPr="00D16290">
        <w:rPr>
          <w:rFonts w:cstheme="minorHAnsi"/>
          <w:b/>
        </w:rPr>
        <w:t>Obě tyto výstavy byly veli</w:t>
      </w:r>
      <w:r w:rsidR="00D16290">
        <w:rPr>
          <w:rFonts w:cstheme="minorHAnsi"/>
          <w:b/>
        </w:rPr>
        <w:t>ce úspěšné a oblíbené zejména u </w:t>
      </w:r>
      <w:r w:rsidR="00D16290" w:rsidRPr="00D16290">
        <w:rPr>
          <w:rFonts w:cstheme="minorHAnsi"/>
          <w:b/>
        </w:rPr>
        <w:t xml:space="preserve">rodin s dětmi. Od doby jejich otevření do nich zavítalo </w:t>
      </w:r>
      <w:r w:rsidR="0068742C">
        <w:rPr>
          <w:rFonts w:cstheme="minorHAnsi"/>
          <w:b/>
        </w:rPr>
        <w:t>dohromady téměř</w:t>
      </w:r>
      <w:r w:rsidR="00D16290">
        <w:rPr>
          <w:rFonts w:cstheme="minorHAnsi"/>
          <w:b/>
        </w:rPr>
        <w:t xml:space="preserve"> 900 000</w:t>
      </w:r>
      <w:r w:rsidR="00D16290" w:rsidRPr="00D16290">
        <w:rPr>
          <w:rFonts w:cstheme="minorHAnsi"/>
          <w:b/>
        </w:rPr>
        <w:t xml:space="preserve"> návštěvníků. </w:t>
      </w:r>
      <w:bookmarkStart w:id="0" w:name="_GoBack"/>
      <w:bookmarkEnd w:id="0"/>
    </w:p>
    <w:p w:rsidR="003D4119" w:rsidRDefault="00D16290" w:rsidP="008175C6">
      <w:pPr>
        <w:spacing w:before="240"/>
        <w:jc w:val="both"/>
        <w:rPr>
          <w:rFonts w:cstheme="minorHAnsi"/>
        </w:rPr>
      </w:pPr>
      <w:r>
        <w:rPr>
          <w:rFonts w:cstheme="minorHAnsi"/>
        </w:rPr>
        <w:t>D</w:t>
      </w:r>
      <w:r w:rsidR="003D4119" w:rsidRPr="00D16290">
        <w:rPr>
          <w:rFonts w:cstheme="minorHAnsi"/>
        </w:rPr>
        <w:t>ůvodem, proč tyto dvě výstavy nyní končí</w:t>
      </w:r>
      <w:r>
        <w:rPr>
          <w:rFonts w:cstheme="minorHAnsi"/>
        </w:rPr>
        <w:t>, je p</w:t>
      </w:r>
      <w:r w:rsidRPr="00D16290">
        <w:rPr>
          <w:rFonts w:cstheme="minorHAnsi"/>
        </w:rPr>
        <w:t>říprava nových stálých expozic</w:t>
      </w:r>
      <w:r w:rsidR="003D4119" w:rsidRPr="00D16290">
        <w:rPr>
          <w:rFonts w:cstheme="minorHAnsi"/>
        </w:rPr>
        <w:t>. Předměty v </w:t>
      </w:r>
      <w:r w:rsidR="0068742C">
        <w:rPr>
          <w:rFonts w:cstheme="minorHAnsi"/>
        </w:rPr>
        <w:t>nich vystavené se budou postupně</w:t>
      </w:r>
      <w:r w:rsidR="003D4119" w:rsidRPr="00D16290">
        <w:rPr>
          <w:rFonts w:cstheme="minorHAnsi"/>
        </w:rPr>
        <w:t xml:space="preserve"> přemísťovat do Historické budovy Národního muzea tak, aby koncem letošního r</w:t>
      </w:r>
      <w:r w:rsidR="00871D0F" w:rsidRPr="00D16290">
        <w:rPr>
          <w:rFonts w:cstheme="minorHAnsi"/>
        </w:rPr>
        <w:t>oku mohli</w:t>
      </w:r>
      <w:r w:rsidR="003D4119" w:rsidRPr="00D16290">
        <w:rPr>
          <w:rFonts w:cstheme="minorHAnsi"/>
        </w:rPr>
        <w:t xml:space="preserve"> návštěvníci obdivovat zcela nové stálé</w:t>
      </w:r>
      <w:r w:rsidR="005668C9" w:rsidRPr="00D16290">
        <w:rPr>
          <w:rFonts w:cstheme="minorHAnsi"/>
        </w:rPr>
        <w:t xml:space="preserve"> </w:t>
      </w:r>
      <w:r w:rsidR="005668C9" w:rsidRPr="00D16290">
        <w:rPr>
          <w:rFonts w:cs="Times New Roman"/>
          <w:szCs w:val="24"/>
        </w:rPr>
        <w:t xml:space="preserve">expoziční celky nazvané </w:t>
      </w:r>
      <w:r w:rsidR="005668C9" w:rsidRPr="00D16290">
        <w:rPr>
          <w:rFonts w:cs="Times New Roman"/>
          <w:i/>
          <w:szCs w:val="24"/>
        </w:rPr>
        <w:t xml:space="preserve">Příroda </w:t>
      </w:r>
      <w:r w:rsidR="005668C9" w:rsidRPr="00D16290">
        <w:rPr>
          <w:rFonts w:cs="Times New Roman"/>
          <w:szCs w:val="24"/>
        </w:rPr>
        <w:t xml:space="preserve">a </w:t>
      </w:r>
      <w:r w:rsidR="005668C9" w:rsidRPr="00D16290">
        <w:rPr>
          <w:rFonts w:cs="Times New Roman"/>
          <w:i/>
          <w:szCs w:val="24"/>
        </w:rPr>
        <w:t>Zázraky evoluce</w:t>
      </w:r>
      <w:r w:rsidR="005668C9" w:rsidRPr="00D16290">
        <w:rPr>
          <w:rFonts w:cs="Times New Roman"/>
          <w:szCs w:val="24"/>
        </w:rPr>
        <w:t>.</w:t>
      </w:r>
      <w:r w:rsidR="00871D0F" w:rsidRPr="00D16290">
        <w:rPr>
          <w:rFonts w:cstheme="minorHAnsi"/>
        </w:rPr>
        <w:t xml:space="preserve"> Na místě, kde se v tuto chvíli nacházejí výstavy </w:t>
      </w:r>
      <w:r w:rsidR="00871D0F" w:rsidRPr="00D16290">
        <w:rPr>
          <w:rFonts w:cstheme="minorHAnsi"/>
          <w:i/>
        </w:rPr>
        <w:t xml:space="preserve">Archa </w:t>
      </w:r>
      <w:proofErr w:type="spellStart"/>
      <w:r w:rsidR="00871D0F" w:rsidRPr="00D16290">
        <w:rPr>
          <w:rFonts w:cstheme="minorHAnsi"/>
          <w:i/>
        </w:rPr>
        <w:t>Noemova</w:t>
      </w:r>
      <w:proofErr w:type="spellEnd"/>
      <w:r w:rsidR="00871D0F" w:rsidRPr="00D16290">
        <w:rPr>
          <w:rFonts w:cstheme="minorHAnsi"/>
        </w:rPr>
        <w:t xml:space="preserve"> a </w:t>
      </w:r>
      <w:r w:rsidR="00871D0F" w:rsidRPr="00D16290">
        <w:rPr>
          <w:rFonts w:cstheme="minorHAnsi"/>
          <w:i/>
        </w:rPr>
        <w:t>Světlo a život,</w:t>
      </w:r>
      <w:r w:rsidR="00871D0F" w:rsidRPr="00D16290">
        <w:rPr>
          <w:rFonts w:cstheme="minorHAnsi"/>
        </w:rPr>
        <w:t xml:space="preserve"> se také začnou instalovat stálé expozice. V tomto případ</w:t>
      </w:r>
      <w:r w:rsidR="005668C9" w:rsidRPr="00D16290">
        <w:rPr>
          <w:rFonts w:cstheme="minorHAnsi"/>
        </w:rPr>
        <w:t xml:space="preserve">ě se však bude jednat o expozice </w:t>
      </w:r>
      <w:r w:rsidR="005668C9" w:rsidRPr="00D16290">
        <w:rPr>
          <w:rFonts w:cstheme="minorHAnsi"/>
          <w:i/>
        </w:rPr>
        <w:t xml:space="preserve">Dějiny 20. </w:t>
      </w:r>
      <w:r w:rsidR="00CC4166" w:rsidRPr="00D16290">
        <w:rPr>
          <w:rFonts w:cstheme="minorHAnsi"/>
          <w:i/>
        </w:rPr>
        <w:t>s</w:t>
      </w:r>
      <w:r w:rsidR="005668C9" w:rsidRPr="00D16290">
        <w:rPr>
          <w:rFonts w:cstheme="minorHAnsi"/>
          <w:i/>
        </w:rPr>
        <w:t xml:space="preserve">toletí </w:t>
      </w:r>
      <w:r w:rsidR="005668C9" w:rsidRPr="00D16290">
        <w:rPr>
          <w:rFonts w:cstheme="minorHAnsi"/>
        </w:rPr>
        <w:t xml:space="preserve">a </w:t>
      </w:r>
      <w:r w:rsidR="005668C9" w:rsidRPr="00D16290">
        <w:rPr>
          <w:rFonts w:cstheme="minorHAnsi"/>
          <w:i/>
        </w:rPr>
        <w:t>Dětské muzeum</w:t>
      </w:r>
      <w:r w:rsidR="002536F9">
        <w:rPr>
          <w:rFonts w:cstheme="minorHAnsi"/>
        </w:rPr>
        <w:t>, které bude možné</w:t>
      </w:r>
      <w:r w:rsidR="005668C9" w:rsidRPr="00D16290">
        <w:rPr>
          <w:rFonts w:cstheme="minorHAnsi"/>
        </w:rPr>
        <w:t xml:space="preserve"> rovněž navštívit už koncem roku 2019.</w:t>
      </w:r>
    </w:p>
    <w:p w:rsidR="00D16290" w:rsidRPr="00D16290" w:rsidRDefault="00D16290" w:rsidP="008175C6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I po ukončení zmíněných dvou přírodovědeckých výstav ale stále bude v Nové budově Národního muzea na co se koukat. K vidění je až do října tohoto roku výstava </w:t>
      </w:r>
      <w:r w:rsidRPr="00D16290">
        <w:rPr>
          <w:rFonts w:cstheme="minorHAnsi"/>
          <w:i/>
        </w:rPr>
        <w:t>Keltové</w:t>
      </w:r>
      <w:r>
        <w:rPr>
          <w:rFonts w:cstheme="minorHAnsi"/>
        </w:rPr>
        <w:t xml:space="preserve"> a od června navíc přibude i zcela nová výstava s názvem </w:t>
      </w:r>
      <w:r w:rsidRPr="00D16290">
        <w:rPr>
          <w:rFonts w:cstheme="minorHAnsi"/>
          <w:i/>
        </w:rPr>
        <w:t>Doba genová.</w:t>
      </w:r>
    </w:p>
    <w:p w:rsidR="008175C6" w:rsidRPr="00D16290" w:rsidRDefault="00A17E4F" w:rsidP="008175C6">
      <w:pPr>
        <w:spacing w:before="240"/>
        <w:jc w:val="both"/>
        <w:rPr>
          <w:rFonts w:cstheme="minorHAnsi"/>
        </w:rPr>
      </w:pPr>
      <w:r w:rsidRPr="00D16290">
        <w:rPr>
          <w:rFonts w:cstheme="minorHAnsi"/>
        </w:rPr>
        <w:t xml:space="preserve">Všichni, kdo ještě neviděli </w:t>
      </w:r>
      <w:r w:rsidRPr="00D16290">
        <w:rPr>
          <w:rFonts w:cstheme="minorHAnsi"/>
          <w:i/>
        </w:rPr>
        <w:t xml:space="preserve">Archu </w:t>
      </w:r>
      <w:proofErr w:type="spellStart"/>
      <w:r w:rsidRPr="00D16290">
        <w:rPr>
          <w:rFonts w:cstheme="minorHAnsi"/>
          <w:i/>
        </w:rPr>
        <w:t>Noemovu</w:t>
      </w:r>
      <w:proofErr w:type="spellEnd"/>
      <w:r w:rsidRPr="00D16290">
        <w:rPr>
          <w:rFonts w:cstheme="minorHAnsi"/>
        </w:rPr>
        <w:t xml:space="preserve"> nebo </w:t>
      </w:r>
      <w:r w:rsidRPr="00D16290">
        <w:rPr>
          <w:rFonts w:cstheme="minorHAnsi"/>
          <w:i/>
        </w:rPr>
        <w:t>Světlo a život</w:t>
      </w:r>
      <w:r w:rsidRPr="00D16290">
        <w:rPr>
          <w:rFonts w:cstheme="minorHAnsi"/>
        </w:rPr>
        <w:t>, mají nyní poslední příležitost vypravit se do Nové budovy Národ</w:t>
      </w:r>
      <w:r w:rsidR="00CC4166" w:rsidRPr="00D16290">
        <w:rPr>
          <w:rFonts w:cstheme="minorHAnsi"/>
        </w:rPr>
        <w:t>ního muzea a</w:t>
      </w:r>
      <w:r w:rsidRPr="00D16290">
        <w:rPr>
          <w:rFonts w:cstheme="minorHAnsi"/>
        </w:rPr>
        <w:t xml:space="preserve"> prohlédnout</w:t>
      </w:r>
      <w:r w:rsidR="00CC4166" w:rsidRPr="00D16290">
        <w:rPr>
          <w:rFonts w:cstheme="minorHAnsi"/>
        </w:rPr>
        <w:t xml:space="preserve"> si je</w:t>
      </w:r>
      <w:r w:rsidRPr="00D16290">
        <w:rPr>
          <w:rFonts w:cstheme="minorHAnsi"/>
        </w:rPr>
        <w:t xml:space="preserve">. </w:t>
      </w:r>
      <w:r w:rsidR="00D16290">
        <w:rPr>
          <w:rFonts w:cstheme="minorHAnsi"/>
        </w:rPr>
        <w:t>A co konkrétně byste si </w:t>
      </w:r>
      <w:r w:rsidR="008175C6" w:rsidRPr="00D16290">
        <w:rPr>
          <w:rFonts w:cstheme="minorHAnsi"/>
        </w:rPr>
        <w:t xml:space="preserve">neměli nechat ujít? </w:t>
      </w:r>
    </w:p>
    <w:p w:rsidR="008175C6" w:rsidRPr="00D16290" w:rsidRDefault="008175C6" w:rsidP="008175C6">
      <w:pPr>
        <w:spacing w:before="240"/>
        <w:jc w:val="both"/>
        <w:rPr>
          <w:rFonts w:cstheme="minorHAnsi"/>
          <w:szCs w:val="24"/>
        </w:rPr>
      </w:pPr>
      <w:r w:rsidRPr="00D16290">
        <w:rPr>
          <w:rFonts w:cs="Segoe UI"/>
          <w:color w:val="000000"/>
          <w:szCs w:val="24"/>
          <w:shd w:val="clear" w:color="auto" w:fill="FFFFFF"/>
        </w:rPr>
        <w:t xml:space="preserve">Expozice </w:t>
      </w:r>
      <w:r w:rsidRPr="00D16290">
        <w:rPr>
          <w:rFonts w:cs="Segoe UI"/>
          <w:i/>
          <w:color w:val="000000"/>
          <w:szCs w:val="24"/>
          <w:shd w:val="clear" w:color="auto" w:fill="FFFFFF"/>
        </w:rPr>
        <w:t xml:space="preserve">Archa </w:t>
      </w:r>
      <w:proofErr w:type="spellStart"/>
      <w:r w:rsidRPr="00D16290">
        <w:rPr>
          <w:rFonts w:cs="Segoe UI"/>
          <w:i/>
          <w:color w:val="000000"/>
          <w:szCs w:val="24"/>
          <w:shd w:val="clear" w:color="auto" w:fill="FFFFFF"/>
        </w:rPr>
        <w:t>Noemova</w:t>
      </w:r>
      <w:proofErr w:type="spellEnd"/>
      <w:r w:rsidR="00D16290">
        <w:rPr>
          <w:rFonts w:cs="Segoe UI"/>
          <w:color w:val="000000"/>
          <w:szCs w:val="24"/>
          <w:shd w:val="clear" w:color="auto" w:fill="FFFFFF"/>
        </w:rPr>
        <w:t xml:space="preserve"> se zaměřuje</w:t>
      </w:r>
      <w:r w:rsidRPr="00D16290">
        <w:rPr>
          <w:rFonts w:cs="Segoe UI"/>
          <w:color w:val="000000"/>
          <w:szCs w:val="24"/>
          <w:shd w:val="clear" w:color="auto" w:fill="FFFFFF"/>
        </w:rPr>
        <w:t xml:space="preserve"> především na obratlovce a v širokém záběru představuje rozmanitost jejich druhů a životních forem. Současně si ale všímá i aktuálních otázek ohrožení a ochrany celé světové fauny, na které upozorňuje i samotný název. Zblízka si tak návštěvníci mohou prohlédnout například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 ledního medvěda Alíka </w:t>
      </w:r>
      <w:r w:rsidRPr="00D16290">
        <w:rPr>
          <w:rFonts w:cs="Segoe UI"/>
          <w:color w:val="000000"/>
          <w:szCs w:val="24"/>
          <w:shd w:val="clear" w:color="auto" w:fill="FFFFFF"/>
        </w:rPr>
        <w:t>z pražské zoo,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 losa evropského</w:t>
      </w:r>
      <w:r w:rsidRPr="00D16290">
        <w:rPr>
          <w:rFonts w:cs="Segoe UI"/>
          <w:color w:val="000000"/>
          <w:szCs w:val="24"/>
          <w:shd w:val="clear" w:color="auto" w:fill="FFFFFF"/>
        </w:rPr>
        <w:t xml:space="preserve">, který je považovaný za jednoho z prvních losů na našem území po několika </w:t>
      </w:r>
      <w:r w:rsidRPr="00D16290">
        <w:rPr>
          <w:rFonts w:cs="Segoe UI"/>
          <w:color w:val="000000"/>
          <w:szCs w:val="24"/>
          <w:shd w:val="clear" w:color="auto" w:fill="FFFFFF"/>
        </w:rPr>
        <w:lastRenderedPageBreak/>
        <w:t>stech letech, nebo 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 xml:space="preserve">prase </w:t>
      </w:r>
      <w:proofErr w:type="spellStart"/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savanové</w:t>
      </w:r>
      <w:proofErr w:type="spellEnd"/>
      <w:r w:rsidRPr="00D16290">
        <w:rPr>
          <w:rFonts w:cs="Segoe UI"/>
          <w:color w:val="000000"/>
          <w:szCs w:val="24"/>
          <w:shd w:val="clear" w:color="auto" w:fill="FFFFFF"/>
        </w:rPr>
        <w:t xml:space="preserve">, jež bylo vystaveno na </w:t>
      </w:r>
      <w:r w:rsidR="00D16290">
        <w:rPr>
          <w:rFonts w:cs="Segoe UI"/>
          <w:color w:val="000000"/>
          <w:szCs w:val="24"/>
          <w:shd w:val="clear" w:color="auto" w:fill="FFFFFF"/>
        </w:rPr>
        <w:t>africké výstavě Emila Holuba už </w:t>
      </w:r>
      <w:r w:rsidRPr="00D16290">
        <w:rPr>
          <w:rFonts w:cs="Segoe UI"/>
          <w:color w:val="000000"/>
          <w:szCs w:val="24"/>
          <w:shd w:val="clear" w:color="auto" w:fill="FFFFFF"/>
        </w:rPr>
        <w:t>v roce 1892.</w:t>
      </w:r>
    </w:p>
    <w:p w:rsidR="008175C6" w:rsidRPr="00D16290" w:rsidRDefault="008175C6" w:rsidP="008175C6">
      <w:pPr>
        <w:spacing w:before="240"/>
        <w:jc w:val="both"/>
        <w:rPr>
          <w:rFonts w:cs="Segoe UI"/>
          <w:color w:val="000000"/>
          <w:szCs w:val="24"/>
          <w:shd w:val="clear" w:color="auto" w:fill="FFFFFF"/>
        </w:rPr>
      </w:pPr>
      <w:r w:rsidRPr="00D16290">
        <w:rPr>
          <w:rFonts w:cs="Segoe UI"/>
          <w:color w:val="000000"/>
          <w:szCs w:val="24"/>
          <w:shd w:val="clear" w:color="auto" w:fill="FFFFFF"/>
        </w:rPr>
        <w:t xml:space="preserve">Výstava </w:t>
      </w:r>
      <w:r w:rsidRPr="00D16290">
        <w:rPr>
          <w:rFonts w:cs="Segoe UI"/>
          <w:i/>
          <w:color w:val="000000"/>
          <w:szCs w:val="24"/>
          <w:shd w:val="clear" w:color="auto" w:fill="FFFFFF"/>
        </w:rPr>
        <w:t>Světlo a život</w:t>
      </w:r>
      <w:r w:rsidRPr="00D16290">
        <w:rPr>
          <w:rFonts w:cs="Segoe UI"/>
          <w:color w:val="000000"/>
          <w:szCs w:val="24"/>
          <w:shd w:val="clear" w:color="auto" w:fill="FFFFFF"/>
        </w:rPr>
        <w:t xml:space="preserve"> návštěvníky postupně provede na první pohled nesouvisejícími prostředími. 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V jeskyni</w:t>
      </w:r>
      <w:r w:rsidRPr="00D16290">
        <w:rPr>
          <w:rFonts w:cs="Segoe UI"/>
          <w:color w:val="000000"/>
          <w:szCs w:val="24"/>
          <w:shd w:val="clear" w:color="auto" w:fill="FFFFFF"/>
        </w:rPr>
        <w:t> si prohlédnou život v podzemí, tedy v absolutní tmě, později skrz 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půdu </w:t>
      </w:r>
      <w:r w:rsidRPr="00D16290">
        <w:rPr>
          <w:rFonts w:cs="Segoe UI"/>
          <w:color w:val="000000"/>
          <w:szCs w:val="24"/>
          <w:shd w:val="clear" w:color="auto" w:fill="FFFFFF"/>
        </w:rPr>
        <w:t>vystoupí na rozlehlé</w:t>
      </w:r>
      <w:r w:rsidRPr="00D16290">
        <w:rPr>
          <w:rStyle w:val="Siln"/>
          <w:rFonts w:cs="Segoe UI"/>
          <w:b w:val="0"/>
          <w:bCs w:val="0"/>
          <w:color w:val="000000"/>
          <w:szCs w:val="24"/>
          <w:shd w:val="clear" w:color="auto" w:fill="FFFFFF"/>
        </w:rPr>
        <w:t> stepi</w:t>
      </w:r>
      <w:r w:rsidRPr="00D16290">
        <w:rPr>
          <w:rFonts w:cs="Segoe UI"/>
          <w:color w:val="000000"/>
          <w:szCs w:val="24"/>
          <w:shd w:val="clear" w:color="auto" w:fill="FFFFFF"/>
        </w:rPr>
        <w:t> s velkými býložravci a nádherně zbarvenými motýly. Celý příběh vyvrcholí zápasem o světlo v prostředí tropického lesa.</w:t>
      </w:r>
      <w:r w:rsidRPr="00D16290">
        <w:rPr>
          <w:rFonts w:cs="Segoe UI"/>
          <w:color w:val="000000"/>
          <w:szCs w:val="24"/>
        </w:rPr>
        <w:t xml:space="preserve"> </w:t>
      </w:r>
      <w:r w:rsidRPr="00D16290">
        <w:rPr>
          <w:rFonts w:cs="Segoe UI"/>
          <w:color w:val="000000"/>
          <w:szCs w:val="24"/>
          <w:shd w:val="clear" w:color="auto" w:fill="FFFFFF"/>
        </w:rPr>
        <w:t>Z mnoha vystavených exponátů jistě zaujme například kostra hyeny jeskynní, krásné modely klíštěte a blechy v nadživotní velikosti nebo minerály s fluorescentními vlastnostmi. Světlo a zajímavosti s ním spojené jsou prezentovány i díky interaktivním panelům a zajímavým aktivitám. Vyzkoušet si lze například malování světlem na speciální plátno nebo práci paleontologa při odkrývání jeskynních kosterních nálezů. </w:t>
      </w:r>
    </w:p>
    <w:p w:rsidR="008175C6" w:rsidRPr="00D16290" w:rsidRDefault="008175C6" w:rsidP="008175C6">
      <w:pPr>
        <w:spacing w:before="240"/>
        <w:jc w:val="both"/>
        <w:rPr>
          <w:rFonts w:cs="Segoe UI"/>
          <w:b/>
          <w:color w:val="000000"/>
          <w:szCs w:val="24"/>
          <w:shd w:val="clear" w:color="auto" w:fill="FFFFFF"/>
        </w:rPr>
      </w:pPr>
      <w:r w:rsidRPr="00D16290">
        <w:rPr>
          <w:rFonts w:cs="Segoe UI"/>
          <w:b/>
          <w:i/>
          <w:color w:val="000000"/>
          <w:szCs w:val="24"/>
          <w:shd w:val="clear" w:color="auto" w:fill="FFFFFF"/>
        </w:rPr>
        <w:t xml:space="preserve">Archa </w:t>
      </w:r>
      <w:proofErr w:type="spellStart"/>
      <w:r w:rsidRPr="00D16290">
        <w:rPr>
          <w:rFonts w:cs="Segoe UI"/>
          <w:b/>
          <w:i/>
          <w:color w:val="000000"/>
          <w:szCs w:val="24"/>
          <w:shd w:val="clear" w:color="auto" w:fill="FFFFFF"/>
        </w:rPr>
        <w:t>Noemova</w:t>
      </w:r>
      <w:proofErr w:type="spellEnd"/>
      <w:r w:rsidRPr="00D16290">
        <w:rPr>
          <w:rFonts w:cs="Segoe UI"/>
          <w:color w:val="000000"/>
          <w:szCs w:val="24"/>
          <w:shd w:val="clear" w:color="auto" w:fill="FFFFFF"/>
        </w:rPr>
        <w:t xml:space="preserve"> a </w:t>
      </w:r>
      <w:r w:rsidRPr="00D16290">
        <w:rPr>
          <w:rFonts w:cs="Segoe UI"/>
          <w:b/>
          <w:i/>
          <w:color w:val="000000"/>
          <w:szCs w:val="24"/>
          <w:shd w:val="clear" w:color="auto" w:fill="FFFFFF"/>
        </w:rPr>
        <w:t>Světlo a život</w:t>
      </w:r>
      <w:r w:rsidRPr="00D16290">
        <w:rPr>
          <w:rFonts w:cs="Segoe UI"/>
          <w:color w:val="000000"/>
          <w:szCs w:val="24"/>
          <w:shd w:val="clear" w:color="auto" w:fill="FFFFFF"/>
        </w:rPr>
        <w:t xml:space="preserve"> budou návštěvníkům otevřeny </w:t>
      </w:r>
      <w:r w:rsidR="00506F30" w:rsidRPr="00D16290">
        <w:rPr>
          <w:rFonts w:cs="Segoe UI"/>
          <w:b/>
          <w:color w:val="000000"/>
          <w:szCs w:val="24"/>
          <w:shd w:val="clear" w:color="auto" w:fill="FFFFFF"/>
        </w:rPr>
        <w:t>do neděle 3. března</w:t>
      </w:r>
      <w:r w:rsidRPr="00D16290">
        <w:rPr>
          <w:rFonts w:cs="Segoe UI"/>
          <w:b/>
          <w:color w:val="000000"/>
          <w:szCs w:val="24"/>
          <w:shd w:val="clear" w:color="auto" w:fill="FFFFFF"/>
        </w:rPr>
        <w:t xml:space="preserve"> 2019.</w:t>
      </w:r>
      <w:r w:rsidRPr="00D16290">
        <w:rPr>
          <w:rFonts w:cs="Segoe UI"/>
          <w:color w:val="000000"/>
          <w:szCs w:val="24"/>
          <w:shd w:val="clear" w:color="auto" w:fill="FFFFFF"/>
        </w:rPr>
        <w:t xml:space="preserve"> </w:t>
      </w:r>
      <w:r w:rsidRPr="00D16290">
        <w:rPr>
          <w:rFonts w:cs="Segoe UI"/>
          <w:b/>
          <w:color w:val="000000"/>
          <w:szCs w:val="24"/>
          <w:shd w:val="clear" w:color="auto" w:fill="FFFFFF"/>
        </w:rPr>
        <w:t xml:space="preserve">Aktuální informace o výstavách, otevírací době a vstupném naleznete na našich webových stránkách ww.nm.cz v sekci </w:t>
      </w:r>
      <w:r w:rsidR="00C3654F" w:rsidRPr="00D16290">
        <w:rPr>
          <w:rFonts w:cs="Segoe UI"/>
          <w:b/>
          <w:i/>
          <w:color w:val="000000"/>
          <w:szCs w:val="24"/>
          <w:shd w:val="clear" w:color="auto" w:fill="FFFFFF"/>
        </w:rPr>
        <w:t>Navštivte nás – O</w:t>
      </w:r>
      <w:r w:rsidRPr="00D16290">
        <w:rPr>
          <w:rFonts w:cs="Segoe UI"/>
          <w:b/>
          <w:i/>
          <w:color w:val="000000"/>
          <w:szCs w:val="24"/>
          <w:shd w:val="clear" w:color="auto" w:fill="FFFFFF"/>
        </w:rPr>
        <w:t>bjekty</w:t>
      </w:r>
      <w:r w:rsidR="00C3654F" w:rsidRPr="00D16290">
        <w:rPr>
          <w:rFonts w:cs="Segoe UI"/>
          <w:b/>
          <w:i/>
          <w:color w:val="000000"/>
          <w:szCs w:val="24"/>
          <w:shd w:val="clear" w:color="auto" w:fill="FFFFFF"/>
        </w:rPr>
        <w:t>.</w:t>
      </w:r>
    </w:p>
    <w:p w:rsidR="00E0311B" w:rsidRPr="00D16290" w:rsidRDefault="008175C6" w:rsidP="00E0311B">
      <w:pPr>
        <w:contextualSpacing/>
        <w:jc w:val="both"/>
      </w:pPr>
      <w:r w:rsidRPr="00D16290">
        <w:rPr>
          <w:rFonts w:cs="Segoe UI"/>
          <w:color w:val="000000"/>
          <w:sz w:val="22"/>
          <w:szCs w:val="22"/>
          <w:shd w:val="clear" w:color="auto" w:fill="FFFFFF"/>
        </w:rPr>
        <w:t> </w:t>
      </w:r>
      <w:r w:rsidRPr="00D16290">
        <w:rPr>
          <w:rFonts w:cs="Segoe UI"/>
          <w:color w:val="000000"/>
          <w:sz w:val="22"/>
          <w:szCs w:val="22"/>
        </w:rPr>
        <w:br/>
      </w:r>
      <w:r w:rsidRPr="00D16290">
        <w:rPr>
          <w:rFonts w:cs="Segoe UI"/>
          <w:color w:val="000000"/>
          <w:sz w:val="22"/>
          <w:szCs w:val="22"/>
        </w:rPr>
        <w:br/>
      </w:r>
      <w:r w:rsidR="00E0311B" w:rsidRPr="00D16290">
        <w:rPr>
          <w:rFonts w:cs="Calibri"/>
          <w:b/>
          <w:color w:val="A50343"/>
        </w:rPr>
        <w:t>Mgr. Kristina Kvapilová</w:t>
      </w:r>
    </w:p>
    <w:p w:rsidR="00E0311B" w:rsidRPr="00D16290" w:rsidRDefault="00E0311B" w:rsidP="00E0311B">
      <w:pPr>
        <w:spacing w:after="0"/>
        <w:jc w:val="both"/>
        <w:rPr>
          <w:rFonts w:cs="Calibri"/>
          <w:i/>
        </w:rPr>
      </w:pPr>
      <w:r w:rsidRPr="00D16290">
        <w:rPr>
          <w:rFonts w:cs="Calibri"/>
          <w:i/>
        </w:rPr>
        <w:t xml:space="preserve">vedoucí odd. </w:t>
      </w:r>
      <w:proofErr w:type="gramStart"/>
      <w:r w:rsidRPr="00D16290">
        <w:rPr>
          <w:rFonts w:cs="Calibri"/>
          <w:i/>
        </w:rPr>
        <w:t>vnějších</w:t>
      </w:r>
      <w:proofErr w:type="gramEnd"/>
      <w:r w:rsidRPr="00D16290">
        <w:rPr>
          <w:rFonts w:cs="Calibri"/>
          <w:i/>
        </w:rPr>
        <w:t xml:space="preserve"> vztahů</w:t>
      </w:r>
    </w:p>
    <w:p w:rsidR="00E0311B" w:rsidRPr="00D16290" w:rsidRDefault="00E0311B" w:rsidP="00E0311B">
      <w:pPr>
        <w:spacing w:after="0"/>
        <w:jc w:val="both"/>
        <w:rPr>
          <w:rFonts w:cs="Calibri"/>
        </w:rPr>
      </w:pPr>
      <w:r w:rsidRPr="00D16290">
        <w:rPr>
          <w:rFonts w:cs="Calibri"/>
          <w:color w:val="A50343"/>
        </w:rPr>
        <w:t>T:</w:t>
      </w:r>
      <w:r w:rsidRPr="00D16290">
        <w:rPr>
          <w:rFonts w:cs="Calibri"/>
        </w:rPr>
        <w:t xml:space="preserve"> +420 224 497 352</w:t>
      </w:r>
    </w:p>
    <w:p w:rsidR="00E0311B" w:rsidRPr="00D16290" w:rsidRDefault="00E0311B" w:rsidP="00E0311B">
      <w:pPr>
        <w:spacing w:after="0"/>
        <w:jc w:val="both"/>
        <w:rPr>
          <w:rFonts w:cs="Calibri"/>
        </w:rPr>
      </w:pPr>
      <w:r w:rsidRPr="00D16290">
        <w:rPr>
          <w:rFonts w:cs="Calibri"/>
          <w:color w:val="A50343"/>
        </w:rPr>
        <w:t>M:</w:t>
      </w:r>
      <w:r w:rsidRPr="00D16290">
        <w:rPr>
          <w:rFonts w:cs="Calibri"/>
        </w:rPr>
        <w:t xml:space="preserve"> +420 </w:t>
      </w:r>
      <w:r w:rsidRPr="00D16290">
        <w:t>724 412 255</w:t>
      </w:r>
    </w:p>
    <w:p w:rsidR="00E0311B" w:rsidRPr="00D16290" w:rsidRDefault="00E0311B" w:rsidP="00E0311B">
      <w:pPr>
        <w:spacing w:after="0"/>
        <w:jc w:val="both"/>
        <w:rPr>
          <w:rFonts w:cs="Calibri"/>
        </w:rPr>
      </w:pPr>
      <w:r w:rsidRPr="00D16290">
        <w:rPr>
          <w:rFonts w:cs="Calibri"/>
          <w:color w:val="A50343"/>
        </w:rPr>
        <w:t>E:</w:t>
      </w:r>
      <w:r w:rsidRPr="00D16290">
        <w:rPr>
          <w:rFonts w:cs="Calibri"/>
        </w:rPr>
        <w:t xml:space="preserve"> </w:t>
      </w:r>
      <w:hyperlink r:id="rId7" w:history="1">
        <w:r w:rsidRPr="00D16290">
          <w:rPr>
            <w:rStyle w:val="Hypertextovodkaz"/>
            <w:rFonts w:cs="Calibri"/>
          </w:rPr>
          <w:t>kristina_kvapilova@nm.cz</w:t>
        </w:r>
      </w:hyperlink>
      <w:r w:rsidRPr="00D16290">
        <w:rPr>
          <w:rFonts w:cs="Calibri"/>
        </w:rPr>
        <w:t>, press@nm.cz</w:t>
      </w:r>
    </w:p>
    <w:p w:rsidR="00E0311B" w:rsidRPr="00D16290" w:rsidRDefault="00E0311B" w:rsidP="00E0311B">
      <w:pPr>
        <w:contextualSpacing/>
        <w:jc w:val="both"/>
      </w:pPr>
      <w:r w:rsidRPr="00D16290">
        <w:rPr>
          <w:rFonts w:cs="Calibri"/>
          <w:color w:val="A50343"/>
        </w:rPr>
        <w:t xml:space="preserve">W: </w:t>
      </w:r>
      <w:hyperlink r:id="rId8" w:history="1">
        <w:r w:rsidRPr="00D16290">
          <w:rPr>
            <w:rStyle w:val="Hypertextovodkaz"/>
            <w:rFonts w:cs="Calibri"/>
          </w:rPr>
          <w:t>www.nm.cz</w:t>
        </w:r>
      </w:hyperlink>
    </w:p>
    <w:p w:rsidR="00A12D2E" w:rsidRPr="00D16290" w:rsidRDefault="00A12D2E" w:rsidP="000C106D">
      <w:pPr>
        <w:spacing w:before="240"/>
        <w:jc w:val="both"/>
        <w:rPr>
          <w:rFonts w:cstheme="minorHAnsi"/>
          <w:sz w:val="20"/>
          <w:szCs w:val="20"/>
        </w:rPr>
      </w:pPr>
    </w:p>
    <w:sectPr w:rsidR="00A12D2E" w:rsidRPr="00D16290" w:rsidSect="00CC41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9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D9" w:rsidRDefault="001878D9" w:rsidP="006F2CD0">
      <w:pPr>
        <w:spacing w:after="0" w:line="240" w:lineRule="auto"/>
      </w:pPr>
      <w:r>
        <w:separator/>
      </w:r>
    </w:p>
  </w:endnote>
  <w:endnote w:type="continuationSeparator" w:id="0">
    <w:p w:rsidR="001878D9" w:rsidRDefault="001878D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6" w:rsidRDefault="008175C6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6" w:rsidRPr="00F44C06" w:rsidRDefault="008175C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6" w:rsidRPr="00784513" w:rsidRDefault="008175C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D9" w:rsidRDefault="001878D9" w:rsidP="006F2CD0">
      <w:pPr>
        <w:spacing w:after="0" w:line="240" w:lineRule="auto"/>
      </w:pPr>
      <w:r>
        <w:separator/>
      </w:r>
    </w:p>
  </w:footnote>
  <w:footnote w:type="continuationSeparator" w:id="0">
    <w:p w:rsidR="001878D9" w:rsidRDefault="001878D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6" w:rsidRDefault="008175C6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6" w:rsidRDefault="008175C6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175C6" w:rsidRDefault="008175C6" w:rsidP="006817E7">
    <w:pPr>
      <w:tabs>
        <w:tab w:val="left" w:pos="8197"/>
      </w:tabs>
    </w:pPr>
    <w:r>
      <w:tab/>
    </w:r>
  </w:p>
  <w:p w:rsidR="008175C6" w:rsidRDefault="008175C6" w:rsidP="00156C0C"/>
  <w:p w:rsidR="008175C6" w:rsidRDefault="008175C6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4C6B"/>
    <w:rsid w:val="000C106D"/>
    <w:rsid w:val="00156C0C"/>
    <w:rsid w:val="00180A7D"/>
    <w:rsid w:val="001878D9"/>
    <w:rsid w:val="0019486E"/>
    <w:rsid w:val="001B4282"/>
    <w:rsid w:val="001E23D6"/>
    <w:rsid w:val="002038AF"/>
    <w:rsid w:val="002536F9"/>
    <w:rsid w:val="002A7062"/>
    <w:rsid w:val="002B4804"/>
    <w:rsid w:val="002E7E3D"/>
    <w:rsid w:val="00332697"/>
    <w:rsid w:val="003438D0"/>
    <w:rsid w:val="003D4119"/>
    <w:rsid w:val="00401CC7"/>
    <w:rsid w:val="00481AAD"/>
    <w:rsid w:val="004A1B15"/>
    <w:rsid w:val="004A4241"/>
    <w:rsid w:val="00501EBD"/>
    <w:rsid w:val="005029B3"/>
    <w:rsid w:val="00506F30"/>
    <w:rsid w:val="00563338"/>
    <w:rsid w:val="005668C9"/>
    <w:rsid w:val="005C42E6"/>
    <w:rsid w:val="006059A7"/>
    <w:rsid w:val="00613911"/>
    <w:rsid w:val="0065499A"/>
    <w:rsid w:val="006817E7"/>
    <w:rsid w:val="0068742C"/>
    <w:rsid w:val="006F2CD0"/>
    <w:rsid w:val="00784513"/>
    <w:rsid w:val="008022AC"/>
    <w:rsid w:val="008175C6"/>
    <w:rsid w:val="00871D0F"/>
    <w:rsid w:val="008E4545"/>
    <w:rsid w:val="008F09CD"/>
    <w:rsid w:val="00932F2E"/>
    <w:rsid w:val="009801B1"/>
    <w:rsid w:val="009E7AF1"/>
    <w:rsid w:val="009F4DAC"/>
    <w:rsid w:val="00A12D2E"/>
    <w:rsid w:val="00A17E4F"/>
    <w:rsid w:val="00BE08E3"/>
    <w:rsid w:val="00C041BB"/>
    <w:rsid w:val="00C27464"/>
    <w:rsid w:val="00C3654F"/>
    <w:rsid w:val="00CC4166"/>
    <w:rsid w:val="00D16290"/>
    <w:rsid w:val="00D4263F"/>
    <w:rsid w:val="00E0311B"/>
    <w:rsid w:val="00ED022C"/>
    <w:rsid w:val="00EF7252"/>
    <w:rsid w:val="00F30255"/>
    <w:rsid w:val="00F3317C"/>
    <w:rsid w:val="00F44C06"/>
    <w:rsid w:val="00F81D78"/>
    <w:rsid w:val="00F8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C794-D79B-4388-A9A7-317A54F9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2019-02-11T07:47:00Z</dcterms:created>
  <dcterms:modified xsi:type="dcterms:W3CDTF">2019-02-11T07:54:00Z</dcterms:modified>
</cp:coreProperties>
</file>