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7B74AE" w:rsidRDefault="00197F50" w:rsidP="00A12D2E">
      <w:pPr>
        <w:spacing w:before="840"/>
        <w:jc w:val="both"/>
        <w:rPr>
          <w:rFonts w:cstheme="minorHAnsi"/>
          <w:b/>
        </w:rPr>
      </w:pPr>
      <w:r>
        <w:rPr>
          <w:rFonts w:eastAsia="Times New Roman"/>
          <w:b/>
          <w:szCs w:val="24"/>
          <w:lang w:eastAsia="cs-CZ"/>
        </w:rPr>
        <w:t>Národní muzeum představí čerty</w:t>
      </w:r>
      <w:r w:rsidR="007B74AE" w:rsidRPr="007B74AE">
        <w:rPr>
          <w:rFonts w:eastAsia="Times New Roman"/>
          <w:b/>
          <w:szCs w:val="24"/>
          <w:lang w:eastAsia="cs-CZ"/>
        </w:rPr>
        <w:t xml:space="preserve"> v Městském kulturním středisku Strakonice</w:t>
      </w:r>
    </w:p>
    <w:p w:rsidR="00A12D2E" w:rsidRPr="007B74AE" w:rsidRDefault="007B74AE" w:rsidP="00A12D2E">
      <w:pPr>
        <w:jc w:val="both"/>
        <w:rPr>
          <w:rFonts w:cs="Calibri"/>
          <w:sz w:val="20"/>
          <w:szCs w:val="20"/>
        </w:rPr>
      </w:pPr>
      <w:r w:rsidRPr="007B74AE">
        <w:rPr>
          <w:rFonts w:cs="Calibri"/>
          <w:sz w:val="20"/>
          <w:szCs w:val="20"/>
        </w:rPr>
        <w:t>Tiskové oznámení k otevření výstavy</w:t>
      </w:r>
      <w:r w:rsidRPr="007B74AE">
        <w:rPr>
          <w:rFonts w:cs="Calibri"/>
          <w:i/>
          <w:sz w:val="20"/>
          <w:szCs w:val="20"/>
        </w:rPr>
        <w:t xml:space="preserve"> Čerti </w:t>
      </w:r>
      <w:r w:rsidR="00B0675A">
        <w:rPr>
          <w:rFonts w:cs="Calibri"/>
          <w:sz w:val="20"/>
          <w:szCs w:val="20"/>
        </w:rPr>
        <w:t>(2</w:t>
      </w:r>
      <w:r w:rsidRPr="007B74AE">
        <w:rPr>
          <w:rFonts w:cs="Calibri"/>
          <w:sz w:val="20"/>
          <w:szCs w:val="20"/>
        </w:rPr>
        <w:t>. 3. 2019 – 27. 3. 2019)</w:t>
      </w:r>
    </w:p>
    <w:p w:rsidR="007B74AE" w:rsidRPr="007B74AE" w:rsidRDefault="00F74BB3" w:rsidP="00A12D2E">
      <w:pPr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Praha, 22</w:t>
      </w:r>
      <w:r w:rsidR="007B74AE" w:rsidRPr="007B74AE">
        <w:rPr>
          <w:rFonts w:cs="Calibri"/>
          <w:sz w:val="20"/>
          <w:szCs w:val="20"/>
        </w:rPr>
        <w:t>. února 2019</w:t>
      </w:r>
    </w:p>
    <w:p w:rsidR="00541379" w:rsidRPr="007B74AE" w:rsidRDefault="00541379" w:rsidP="00541379">
      <w:pPr>
        <w:spacing w:before="240"/>
        <w:jc w:val="both"/>
        <w:rPr>
          <w:rFonts w:cstheme="minorHAnsi"/>
          <w:b/>
        </w:rPr>
      </w:pPr>
      <w:r>
        <w:rPr>
          <w:b/>
        </w:rPr>
        <w:t xml:space="preserve">Pro všechny návštěvníky, které zajímá zobrazení pekelníků v nejrůznějších uměleckých dílech, </w:t>
      </w:r>
      <w:proofErr w:type="gramStart"/>
      <w:r>
        <w:rPr>
          <w:b/>
        </w:rPr>
        <w:t>připravilo</w:t>
      </w:r>
      <w:proofErr w:type="gramEnd"/>
      <w:r>
        <w:rPr>
          <w:b/>
        </w:rPr>
        <w:t xml:space="preserve"> Národní muzeum jedinečnou výstavu s názvem </w:t>
      </w:r>
      <w:r w:rsidRPr="00F2015E">
        <w:rPr>
          <w:b/>
          <w:i/>
        </w:rPr>
        <w:t>Čerti</w:t>
      </w:r>
      <w:r>
        <w:rPr>
          <w:b/>
        </w:rPr>
        <w:t>, kterou bude možno od 2. do 27. března tohoto roku obdivovat v sále U kata na Strakonickém hradě.</w:t>
      </w:r>
    </w:p>
    <w:p w:rsidR="00541379" w:rsidRPr="007B74AE" w:rsidRDefault="00541379" w:rsidP="00541379">
      <w:pPr>
        <w:spacing w:after="0" w:line="240" w:lineRule="auto"/>
        <w:jc w:val="both"/>
      </w:pPr>
      <w:r w:rsidRPr="00F2015E">
        <w:t xml:space="preserve">V roce 2017 Divadelní oddělení Národního muzea připravilo první výstavu v rámci krajské loutkářské přehlídky </w:t>
      </w:r>
      <w:proofErr w:type="spellStart"/>
      <w:r w:rsidRPr="00F2015E">
        <w:t>Skupovy</w:t>
      </w:r>
      <w:proofErr w:type="spellEnd"/>
      <w:r w:rsidRPr="00F2015E">
        <w:t xml:space="preserve"> Strakonice. Letos už to bude třetí spolupráce s Městským kulturním střediskem Strakonice: po výstavách </w:t>
      </w:r>
      <w:r w:rsidRPr="00F2015E">
        <w:rPr>
          <w:i/>
        </w:rPr>
        <w:t xml:space="preserve">Loutkové divadlo a pohádka </w:t>
      </w:r>
      <w:r w:rsidRPr="00F2015E">
        <w:t>(2017) a </w:t>
      </w:r>
      <w:r w:rsidRPr="00F2015E">
        <w:rPr>
          <w:i/>
        </w:rPr>
        <w:t xml:space="preserve">Profese scénograf </w:t>
      </w:r>
      <w:r w:rsidRPr="00F2015E">
        <w:t xml:space="preserve">(2018) následuje výstava loutek a výtvarných návrhů z divadelní sbírky Národního muzea nazvaná jednoduše </w:t>
      </w:r>
      <w:r w:rsidRPr="00F2015E">
        <w:rPr>
          <w:i/>
        </w:rPr>
        <w:t>Čerti.</w:t>
      </w:r>
      <w:r>
        <w:t xml:space="preserve"> Tu</w:t>
      </w:r>
      <w:r w:rsidRPr="007B74AE">
        <w:rPr>
          <w:i/>
        </w:rPr>
        <w:t xml:space="preserve"> </w:t>
      </w:r>
      <w:r>
        <w:t>připravil</w:t>
      </w:r>
      <w:r w:rsidRPr="007B74AE">
        <w:t xml:space="preserve"> tým Divadelního oddělení Národního muzea vedený Markétou Trávníčkovou pro Muzeum české loutky a cirkusu v </w:t>
      </w:r>
      <w:r w:rsidR="00B0675A">
        <w:t>Prachaticích. Pro </w:t>
      </w:r>
      <w:r>
        <w:t>Strakonice ji </w:t>
      </w:r>
      <w:r w:rsidRPr="007B74AE">
        <w:t xml:space="preserve">nyní adaptuje Lenka Šaldová, přičemž zůstane zachováno originální grafické řešení doprovodných textů, jehož autorkou je Zuzana </w:t>
      </w:r>
      <w:proofErr w:type="spellStart"/>
      <w:r w:rsidRPr="007B74AE">
        <w:t>Strakošová</w:t>
      </w:r>
      <w:proofErr w:type="spellEnd"/>
      <w:r w:rsidRPr="007B74AE">
        <w:t>.</w:t>
      </w:r>
    </w:p>
    <w:p w:rsidR="00541379" w:rsidRPr="008A4D86" w:rsidRDefault="00541379" w:rsidP="00541379">
      <w:pPr>
        <w:spacing w:after="0" w:line="240" w:lineRule="auto"/>
        <w:jc w:val="both"/>
        <w:rPr>
          <w:sz w:val="8"/>
          <w:szCs w:val="8"/>
        </w:rPr>
      </w:pPr>
    </w:p>
    <w:p w:rsidR="00541379" w:rsidRDefault="00541379" w:rsidP="00541379">
      <w:pPr>
        <w:spacing w:after="0" w:line="240" w:lineRule="auto"/>
        <w:jc w:val="both"/>
      </w:pPr>
    </w:p>
    <w:p w:rsidR="00541379" w:rsidRPr="007B74AE" w:rsidRDefault="00541379" w:rsidP="00541379">
      <w:pPr>
        <w:spacing w:after="0" w:line="240" w:lineRule="auto"/>
        <w:jc w:val="both"/>
      </w:pPr>
      <w:r w:rsidRPr="007B74AE">
        <w:t xml:space="preserve">Čert, ďábel, satan, pekelník, ďas, </w:t>
      </w:r>
      <w:proofErr w:type="spellStart"/>
      <w:r w:rsidRPr="007B74AE">
        <w:t>nečistej</w:t>
      </w:r>
      <w:proofErr w:type="spellEnd"/>
      <w:r w:rsidRPr="007B74AE">
        <w:t xml:space="preserve">, černej myslivec, čerchmant, </w:t>
      </w:r>
      <w:r>
        <w:t xml:space="preserve">antikrist, červivec, </w:t>
      </w:r>
      <w:proofErr w:type="spellStart"/>
      <w:r>
        <w:t>čmert</w:t>
      </w:r>
      <w:proofErr w:type="spellEnd"/>
      <w:r>
        <w:t>, zlý a tak dále.</w:t>
      </w:r>
      <w:r w:rsidRPr="007B74AE">
        <w:t xml:space="preserve">  Mnoho podob má v češtině pojmenování personifikovaného zla, které bojuje s principem dobra dvěma hlavními zbraněmi: pokušením a klamem. Jeho úkolem je svádět lidi ke hříchu a ten pak trestat. Český pohádkový čert se od ďábla ztělesňujícího všudypřítomné zlo zásadně liší. Není to bytost hrozivá, ale většinou hloupá a popletená, kterou lze snadno přelstít a zesměšnit, objevuje se dokonce i spravedlivý čert, který pomáhá dobrým lidem proti zlým.</w:t>
      </w:r>
    </w:p>
    <w:p w:rsidR="00541379" w:rsidRPr="007B74AE" w:rsidRDefault="00541379" w:rsidP="00541379">
      <w:pPr>
        <w:spacing w:after="0" w:line="240" w:lineRule="auto"/>
        <w:jc w:val="both"/>
        <w:rPr>
          <w:sz w:val="8"/>
          <w:szCs w:val="8"/>
        </w:rPr>
      </w:pPr>
    </w:p>
    <w:p w:rsidR="00541379" w:rsidRPr="007B74AE" w:rsidRDefault="00541379" w:rsidP="00541379">
      <w:pPr>
        <w:spacing w:after="0" w:line="240" w:lineRule="auto"/>
        <w:jc w:val="both"/>
      </w:pPr>
      <w:r w:rsidRPr="007B74AE">
        <w:t>Výstava připomíná významné činoherní, operní i baletní tituly, v nichž se lidé střetávají s pekelnými silami - mapuje výskyt postavy čerta a ďábla v </w:t>
      </w:r>
      <w:r>
        <w:t>dramatické literatuře, resp. na </w:t>
      </w:r>
      <w:r w:rsidRPr="007B74AE">
        <w:t xml:space="preserve">českém jevišti. </w:t>
      </w:r>
    </w:p>
    <w:p w:rsidR="00541379" w:rsidRPr="007B74AE" w:rsidRDefault="00541379" w:rsidP="00541379">
      <w:pPr>
        <w:spacing w:after="0" w:line="240" w:lineRule="auto"/>
        <w:jc w:val="both"/>
        <w:rPr>
          <w:sz w:val="8"/>
          <w:szCs w:val="8"/>
        </w:rPr>
      </w:pPr>
    </w:p>
    <w:p w:rsidR="00541379" w:rsidRPr="007B74AE" w:rsidRDefault="00541379" w:rsidP="00541379">
      <w:pPr>
        <w:spacing w:after="0" w:line="240" w:lineRule="auto"/>
        <w:jc w:val="both"/>
      </w:pPr>
      <w:r w:rsidRPr="007B74AE">
        <w:t xml:space="preserve">Tucet loutek odráží oblibu </w:t>
      </w:r>
      <w:proofErr w:type="spellStart"/>
      <w:r w:rsidRPr="007B74AE">
        <w:t>čertovské</w:t>
      </w:r>
      <w:proofErr w:type="spellEnd"/>
      <w:r w:rsidRPr="007B74AE">
        <w:t xml:space="preserve"> </w:t>
      </w:r>
      <w:proofErr w:type="spellStart"/>
      <w:r w:rsidRPr="007B74AE">
        <w:t>chásky</w:t>
      </w:r>
      <w:proofErr w:type="spellEnd"/>
      <w:r w:rsidRPr="007B74AE">
        <w:t xml:space="preserve"> v českém</w:t>
      </w:r>
      <w:r>
        <w:t xml:space="preserve"> loutkovém divadle. Originály a </w:t>
      </w:r>
      <w:r w:rsidRPr="007B74AE">
        <w:t xml:space="preserve">reprodukce scénických a kostýmních návrhů a fotografií připomínají významné inscenace pohádkových komedií Jana Drdy (Hrátky s čertem; </w:t>
      </w:r>
      <w:proofErr w:type="spellStart"/>
      <w:r w:rsidRPr="007B74AE">
        <w:t>Dalskabáty</w:t>
      </w:r>
      <w:proofErr w:type="spellEnd"/>
      <w:r w:rsidRPr="007B74AE">
        <w:t xml:space="preserve">, hříšná ves), české operní klasiky (Dvořákova opera Čert a Káča a Smetanova Čertova stěna) či báchorek Josefa Kajetána Tyla. Samostatnou kapitolou je příběh Fausta, který se upsal Mefistovi. </w:t>
      </w:r>
    </w:p>
    <w:p w:rsidR="00541379" w:rsidRPr="007B74AE" w:rsidRDefault="00541379" w:rsidP="00541379">
      <w:pPr>
        <w:spacing w:after="0" w:line="240" w:lineRule="auto"/>
        <w:jc w:val="both"/>
        <w:rPr>
          <w:sz w:val="8"/>
          <w:szCs w:val="8"/>
        </w:rPr>
      </w:pPr>
    </w:p>
    <w:p w:rsidR="007B74AE" w:rsidRDefault="00541379" w:rsidP="00541379">
      <w:pPr>
        <w:spacing w:after="0" w:line="240" w:lineRule="auto"/>
        <w:jc w:val="both"/>
      </w:pPr>
      <w:r w:rsidRPr="007B74AE">
        <w:t xml:space="preserve">Vystaveny budou originální scénické a kostýmní návrhy a makety od významných českých scénografů: Vlastislava Hofmana, Hugo Steinera, Josefa Lady, Václava </w:t>
      </w:r>
      <w:proofErr w:type="spellStart"/>
      <w:r w:rsidRPr="007B74AE">
        <w:t>Gottlieba</w:t>
      </w:r>
      <w:proofErr w:type="spellEnd"/>
      <w:r w:rsidRPr="007B74AE">
        <w:t xml:space="preserve">, Josefa </w:t>
      </w:r>
      <w:proofErr w:type="spellStart"/>
      <w:r w:rsidRPr="007B74AE">
        <w:t>Weniga</w:t>
      </w:r>
      <w:proofErr w:type="spellEnd"/>
      <w:r w:rsidRPr="007B74AE">
        <w:t>, Františka Kysel</w:t>
      </w:r>
      <w:r w:rsidR="00B0675A">
        <w:t xml:space="preserve">y, Zdenka </w:t>
      </w:r>
      <w:proofErr w:type="spellStart"/>
      <w:r w:rsidR="00B0675A">
        <w:t>Seydla</w:t>
      </w:r>
      <w:proofErr w:type="spellEnd"/>
      <w:r w:rsidR="00B0675A">
        <w:t xml:space="preserve">, A. V. </w:t>
      </w:r>
      <w:proofErr w:type="spellStart"/>
      <w:r w:rsidR="00B0675A">
        <w:t>Hrsky</w:t>
      </w:r>
      <w:proofErr w:type="spellEnd"/>
      <w:r w:rsidR="00B0675A">
        <w:t xml:space="preserve"> a dalších</w:t>
      </w:r>
      <w:r w:rsidRPr="007B74AE">
        <w:t>.</w:t>
      </w:r>
    </w:p>
    <w:p w:rsidR="00541379" w:rsidRDefault="00541379" w:rsidP="00541379">
      <w:pPr>
        <w:spacing w:after="0" w:line="240" w:lineRule="auto"/>
        <w:jc w:val="both"/>
        <w:rPr>
          <w:b/>
        </w:rPr>
      </w:pPr>
    </w:p>
    <w:p w:rsidR="00B0675A" w:rsidRPr="00B0675A" w:rsidRDefault="00B0675A" w:rsidP="00541379">
      <w:pPr>
        <w:spacing w:after="0" w:line="240" w:lineRule="auto"/>
        <w:jc w:val="both"/>
      </w:pPr>
      <w:r w:rsidRPr="00B0675A">
        <w:lastRenderedPageBreak/>
        <w:t xml:space="preserve">Výstava </w:t>
      </w:r>
      <w:r w:rsidRPr="00B0675A">
        <w:rPr>
          <w:b/>
          <w:i/>
        </w:rPr>
        <w:t>Čerti</w:t>
      </w:r>
      <w:r w:rsidRPr="00B0675A">
        <w:t xml:space="preserve"> je k vidění </w:t>
      </w:r>
      <w:r w:rsidRPr="00B0675A">
        <w:rPr>
          <w:b/>
        </w:rPr>
        <w:t>od 2. do 27. března 2019</w:t>
      </w:r>
      <w:r w:rsidRPr="00B0675A">
        <w:t xml:space="preserve"> v sále U kata na Strakonickém hradě.</w:t>
      </w:r>
    </w:p>
    <w:p w:rsidR="00B0675A" w:rsidRPr="007B74AE" w:rsidRDefault="00B0675A" w:rsidP="00541379">
      <w:pPr>
        <w:spacing w:after="0" w:line="240" w:lineRule="auto"/>
        <w:jc w:val="both"/>
        <w:rPr>
          <w:b/>
        </w:rPr>
      </w:pPr>
    </w:p>
    <w:p w:rsidR="007B74AE" w:rsidRPr="00541379" w:rsidRDefault="007B74AE" w:rsidP="007B74AE">
      <w:pPr>
        <w:spacing w:after="0" w:line="240" w:lineRule="auto"/>
        <w:rPr>
          <w:b/>
          <w:sz w:val="20"/>
          <w:szCs w:val="20"/>
        </w:rPr>
      </w:pPr>
      <w:bookmarkStart w:id="0" w:name="_MailAutoSig"/>
      <w:r w:rsidRPr="00541379">
        <w:rPr>
          <w:b/>
          <w:sz w:val="20"/>
          <w:szCs w:val="20"/>
        </w:rPr>
        <w:t>Kontakt do Národního muzea:</w:t>
      </w:r>
      <w:r w:rsidRPr="00541379">
        <w:rPr>
          <w:b/>
          <w:sz w:val="20"/>
          <w:szCs w:val="20"/>
        </w:rPr>
        <w:tab/>
      </w:r>
      <w:r w:rsidRPr="00541379">
        <w:rPr>
          <w:b/>
          <w:sz w:val="20"/>
          <w:szCs w:val="20"/>
        </w:rPr>
        <w:tab/>
      </w:r>
      <w:r w:rsidR="00541379">
        <w:rPr>
          <w:b/>
          <w:sz w:val="20"/>
          <w:szCs w:val="20"/>
        </w:rPr>
        <w:t xml:space="preserve">                </w:t>
      </w:r>
      <w:r w:rsidRPr="00541379">
        <w:rPr>
          <w:b/>
          <w:sz w:val="20"/>
          <w:szCs w:val="20"/>
        </w:rPr>
        <w:t>Kontakt do Městského kulturního střediska</w:t>
      </w:r>
      <w:r w:rsidR="00541379" w:rsidRPr="00541379">
        <w:rPr>
          <w:b/>
          <w:sz w:val="20"/>
          <w:szCs w:val="20"/>
        </w:rPr>
        <w:t xml:space="preserve"> Strakonice:</w:t>
      </w:r>
      <w:r w:rsidRPr="00541379">
        <w:rPr>
          <w:b/>
          <w:sz w:val="20"/>
          <w:szCs w:val="20"/>
        </w:rPr>
        <w:t xml:space="preserve"> </w:t>
      </w:r>
    </w:p>
    <w:p w:rsidR="00541379" w:rsidRDefault="00541379" w:rsidP="007B74AE">
      <w:pPr>
        <w:spacing w:after="0" w:line="240" w:lineRule="auto"/>
        <w:rPr>
          <w:b/>
          <w:color w:val="A50343"/>
        </w:rPr>
      </w:pPr>
    </w:p>
    <w:p w:rsidR="007B74AE" w:rsidRPr="007B74AE" w:rsidRDefault="007B74AE" w:rsidP="007B74AE">
      <w:pPr>
        <w:spacing w:after="0" w:line="240" w:lineRule="auto"/>
      </w:pPr>
      <w:r w:rsidRPr="007B74AE">
        <w:rPr>
          <w:b/>
          <w:color w:val="A50343"/>
        </w:rPr>
        <w:t>Mgr. Kristina Kvapilová</w:t>
      </w:r>
      <w:r w:rsidRPr="007B74AE">
        <w:t xml:space="preserve"> </w:t>
      </w:r>
      <w:r w:rsidRPr="007B74AE">
        <w:tab/>
      </w:r>
      <w:r w:rsidRPr="007B74AE">
        <w:tab/>
      </w:r>
      <w:r w:rsidRPr="007B74AE">
        <w:tab/>
      </w:r>
      <w:r w:rsidRPr="007B74AE">
        <w:rPr>
          <w:b/>
          <w:color w:val="A50343"/>
        </w:rPr>
        <w:t xml:space="preserve">Ladislav </w:t>
      </w:r>
      <w:proofErr w:type="spellStart"/>
      <w:r w:rsidRPr="007B74AE">
        <w:rPr>
          <w:b/>
          <w:color w:val="A50343"/>
        </w:rPr>
        <w:t>Řanda</w:t>
      </w:r>
      <w:proofErr w:type="spellEnd"/>
    </w:p>
    <w:p w:rsidR="007B74AE" w:rsidRPr="007B74AE" w:rsidRDefault="007B74AE" w:rsidP="007B74AE">
      <w:pPr>
        <w:spacing w:after="0" w:line="240" w:lineRule="auto"/>
        <w:jc w:val="both"/>
      </w:pPr>
      <w:r w:rsidRPr="007B74AE">
        <w:rPr>
          <w:i/>
        </w:rPr>
        <w:t xml:space="preserve">odd. </w:t>
      </w:r>
      <w:proofErr w:type="gramStart"/>
      <w:r w:rsidRPr="007B74AE">
        <w:rPr>
          <w:i/>
        </w:rPr>
        <w:t>vnějších</w:t>
      </w:r>
      <w:proofErr w:type="gramEnd"/>
      <w:r w:rsidRPr="007B74AE">
        <w:rPr>
          <w:i/>
        </w:rPr>
        <w:t xml:space="preserve"> vztahů</w:t>
      </w:r>
      <w:r w:rsidRPr="007B74AE">
        <w:rPr>
          <w:i/>
        </w:rPr>
        <w:tab/>
      </w:r>
      <w:r w:rsidRPr="007B74AE">
        <w:rPr>
          <w:i/>
        </w:rPr>
        <w:tab/>
      </w:r>
      <w:r w:rsidRPr="007B74AE">
        <w:rPr>
          <w:i/>
        </w:rPr>
        <w:tab/>
      </w:r>
      <w:r w:rsidRPr="007B74AE">
        <w:rPr>
          <w:i/>
        </w:rPr>
        <w:tab/>
      </w:r>
      <w:r w:rsidRPr="007B74AE">
        <w:rPr>
          <w:color w:val="A50343"/>
        </w:rPr>
        <w:t xml:space="preserve">T: </w:t>
      </w:r>
      <w:r w:rsidRPr="007B74AE">
        <w:t>+420 601 560 953</w:t>
      </w:r>
    </w:p>
    <w:p w:rsidR="007B74AE" w:rsidRPr="007B74AE" w:rsidRDefault="007B74AE" w:rsidP="007B74AE">
      <w:pPr>
        <w:spacing w:after="0" w:line="240" w:lineRule="auto"/>
        <w:jc w:val="both"/>
      </w:pPr>
      <w:r w:rsidRPr="007B74AE">
        <w:rPr>
          <w:color w:val="A50343"/>
        </w:rPr>
        <w:t>T:</w:t>
      </w:r>
      <w:r w:rsidRPr="007B74AE">
        <w:t xml:space="preserve"> +420 224 497 352</w:t>
      </w:r>
      <w:r w:rsidRPr="007B74AE">
        <w:tab/>
      </w:r>
      <w:r w:rsidRPr="007B74AE">
        <w:tab/>
      </w:r>
      <w:r w:rsidRPr="007B74AE">
        <w:tab/>
      </w:r>
      <w:r w:rsidRPr="007B74AE">
        <w:tab/>
      </w:r>
      <w:r w:rsidRPr="007B74AE">
        <w:rPr>
          <w:color w:val="A50343"/>
        </w:rPr>
        <w:t xml:space="preserve">E: </w:t>
      </w:r>
      <w:hyperlink r:id="rId7" w:history="1">
        <w:r w:rsidRPr="007B74AE">
          <w:rPr>
            <w:rStyle w:val="Hypertextovodkaz"/>
          </w:rPr>
          <w:t>ladislav.randa@meks-st.cz</w:t>
        </w:r>
      </w:hyperlink>
    </w:p>
    <w:p w:rsidR="007B74AE" w:rsidRPr="007B74AE" w:rsidRDefault="007B74AE" w:rsidP="007B74AE">
      <w:pPr>
        <w:spacing w:after="0" w:line="240" w:lineRule="auto"/>
        <w:jc w:val="both"/>
      </w:pPr>
      <w:r w:rsidRPr="007B74AE">
        <w:rPr>
          <w:color w:val="A50343"/>
        </w:rPr>
        <w:t>M:</w:t>
      </w:r>
      <w:r w:rsidRPr="007B74AE">
        <w:t xml:space="preserve"> +420 724 412 255</w:t>
      </w:r>
      <w:r w:rsidRPr="007B74AE">
        <w:tab/>
      </w:r>
      <w:r w:rsidRPr="007B74AE">
        <w:tab/>
      </w:r>
      <w:r w:rsidRPr="007B74AE">
        <w:tab/>
      </w:r>
      <w:r w:rsidRPr="007B74AE">
        <w:tab/>
      </w:r>
      <w:r w:rsidRPr="007B74AE">
        <w:rPr>
          <w:color w:val="A50343"/>
        </w:rPr>
        <w:t>W:</w:t>
      </w:r>
      <w:r w:rsidRPr="007B74AE">
        <w:t xml:space="preserve"> </w:t>
      </w:r>
      <w:proofErr w:type="gramStart"/>
      <w:r w:rsidRPr="007B74AE">
        <w:t>www</w:t>
      </w:r>
      <w:proofErr w:type="gramEnd"/>
      <w:r w:rsidRPr="007B74AE">
        <w:t>.</w:t>
      </w:r>
      <w:proofErr w:type="gramStart"/>
      <w:r w:rsidRPr="007B74AE">
        <w:t>kultura</w:t>
      </w:r>
      <w:proofErr w:type="gramEnd"/>
      <w:r w:rsidRPr="007B74AE">
        <w:t>.strakonice.cz</w:t>
      </w:r>
    </w:p>
    <w:p w:rsidR="007B74AE" w:rsidRPr="007B74AE" w:rsidRDefault="007B74AE" w:rsidP="007B74AE">
      <w:pPr>
        <w:spacing w:after="0" w:line="240" w:lineRule="auto"/>
        <w:jc w:val="both"/>
      </w:pPr>
      <w:r w:rsidRPr="007B74AE">
        <w:rPr>
          <w:color w:val="A50343"/>
        </w:rPr>
        <w:t>E:</w:t>
      </w:r>
      <w:r w:rsidRPr="007B74AE">
        <w:t xml:space="preserve"> </w:t>
      </w:r>
      <w:hyperlink r:id="rId8" w:history="1">
        <w:r w:rsidRPr="007B74AE">
          <w:rPr>
            <w:rStyle w:val="Hypertextovodkaz"/>
          </w:rPr>
          <w:t>kristina_kvapilova@nm.cz</w:t>
        </w:r>
      </w:hyperlink>
      <w:r w:rsidRPr="007B74AE">
        <w:t>, press@nm.cz</w:t>
      </w:r>
    </w:p>
    <w:p w:rsidR="007B74AE" w:rsidRPr="007B74AE" w:rsidRDefault="007B74AE" w:rsidP="007B74AE">
      <w:pPr>
        <w:spacing w:after="0" w:line="240" w:lineRule="auto"/>
        <w:jc w:val="both"/>
        <w:rPr>
          <w:b/>
        </w:rPr>
      </w:pPr>
      <w:r w:rsidRPr="007B74AE">
        <w:rPr>
          <w:color w:val="A50343"/>
        </w:rPr>
        <w:t xml:space="preserve">W: </w:t>
      </w:r>
      <w:hyperlink r:id="rId9" w:history="1">
        <w:r w:rsidRPr="007B74AE">
          <w:rPr>
            <w:rStyle w:val="Hypertextovodkaz"/>
          </w:rPr>
          <w:t>www.nm.cz</w:t>
        </w:r>
      </w:hyperlink>
      <w:bookmarkEnd w:id="0"/>
      <w:r w:rsidRPr="007B74AE">
        <w:rPr>
          <w:b/>
        </w:rPr>
        <w:t xml:space="preserve"> </w:t>
      </w:r>
    </w:p>
    <w:p w:rsidR="007B74AE" w:rsidRPr="007B74AE" w:rsidRDefault="007B74AE" w:rsidP="007B74AE">
      <w:pPr>
        <w:pStyle w:val="Normlnweb"/>
        <w:spacing w:before="0" w:after="0"/>
        <w:rPr>
          <w:rFonts w:asciiTheme="minorHAnsi" w:hAnsiTheme="minorHAnsi"/>
        </w:rPr>
      </w:pPr>
    </w:p>
    <w:p w:rsidR="00A12D2E" w:rsidRPr="007B74AE" w:rsidRDefault="00A12D2E" w:rsidP="00A12D2E">
      <w:pPr>
        <w:spacing w:before="240"/>
        <w:jc w:val="both"/>
        <w:rPr>
          <w:rFonts w:cstheme="minorHAnsi"/>
        </w:rPr>
      </w:pPr>
    </w:p>
    <w:sectPr w:rsidR="00A12D2E" w:rsidRPr="007B74AE" w:rsidSect="00A539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B0" w:rsidRDefault="002604B0" w:rsidP="006F2CD0">
      <w:pPr>
        <w:spacing w:after="0" w:line="240" w:lineRule="auto"/>
      </w:pPr>
      <w:r>
        <w:separator/>
      </w:r>
    </w:p>
  </w:endnote>
  <w:endnote w:type="continuationSeparator" w:id="0">
    <w:p w:rsidR="002604B0" w:rsidRDefault="002604B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E" w:rsidRDefault="007B74A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E" w:rsidRPr="00F44C06" w:rsidRDefault="007B74AE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E" w:rsidRPr="00784513" w:rsidRDefault="007B74AE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B0" w:rsidRDefault="002604B0" w:rsidP="006F2CD0">
      <w:pPr>
        <w:spacing w:after="0" w:line="240" w:lineRule="auto"/>
      </w:pPr>
      <w:r>
        <w:separator/>
      </w:r>
    </w:p>
  </w:footnote>
  <w:footnote w:type="continuationSeparator" w:id="0">
    <w:p w:rsidR="002604B0" w:rsidRDefault="002604B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E" w:rsidRDefault="007B74A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E" w:rsidRDefault="007B74AE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B74AE" w:rsidRDefault="007B74AE" w:rsidP="00156C0C"/>
  <w:p w:rsidR="007B74AE" w:rsidRDefault="007B74AE" w:rsidP="00156C0C"/>
  <w:p w:rsidR="007B74AE" w:rsidRDefault="007B74AE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156C0C"/>
    <w:rsid w:val="001630CF"/>
    <w:rsid w:val="0019486E"/>
    <w:rsid w:val="00197F50"/>
    <w:rsid w:val="001B4282"/>
    <w:rsid w:val="002604B0"/>
    <w:rsid w:val="00395329"/>
    <w:rsid w:val="003B5DA9"/>
    <w:rsid w:val="004406D1"/>
    <w:rsid w:val="00481AAD"/>
    <w:rsid w:val="004A1B15"/>
    <w:rsid w:val="00541379"/>
    <w:rsid w:val="00563338"/>
    <w:rsid w:val="006E5258"/>
    <w:rsid w:val="006F2CD0"/>
    <w:rsid w:val="00784513"/>
    <w:rsid w:val="007B74AE"/>
    <w:rsid w:val="008022AC"/>
    <w:rsid w:val="008E4545"/>
    <w:rsid w:val="00932F2E"/>
    <w:rsid w:val="009801B1"/>
    <w:rsid w:val="00A12D2E"/>
    <w:rsid w:val="00A34429"/>
    <w:rsid w:val="00A37C9D"/>
    <w:rsid w:val="00A539CF"/>
    <w:rsid w:val="00B0675A"/>
    <w:rsid w:val="00BE08E3"/>
    <w:rsid w:val="00C041BB"/>
    <w:rsid w:val="00C27464"/>
    <w:rsid w:val="00C87240"/>
    <w:rsid w:val="00D4263F"/>
    <w:rsid w:val="00D63AF2"/>
    <w:rsid w:val="00E948B1"/>
    <w:rsid w:val="00ED022C"/>
    <w:rsid w:val="00EF7252"/>
    <w:rsid w:val="00F2015E"/>
    <w:rsid w:val="00F44C06"/>
    <w:rsid w:val="00F74BB3"/>
    <w:rsid w:val="00F81D78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rsid w:val="007B7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adislav.randa@meks-s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D995-CD19-47E7-8B62-C5F814DA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8</cp:revision>
  <cp:lastPrinted>2018-03-05T11:55:00Z</cp:lastPrinted>
  <dcterms:created xsi:type="dcterms:W3CDTF">2019-02-06T13:25:00Z</dcterms:created>
  <dcterms:modified xsi:type="dcterms:W3CDTF">2019-02-22T09:43:00Z</dcterms:modified>
</cp:coreProperties>
</file>