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87CB" w14:textId="190570B2" w:rsidR="00196F63" w:rsidRPr="006A3CC4" w:rsidRDefault="00196F63" w:rsidP="00196F63">
      <w:pPr>
        <w:pStyle w:val="Nadpis1"/>
      </w:pPr>
      <w:bookmarkStart w:id="0" w:name="_Toc451097510"/>
      <w:bookmarkStart w:id="1" w:name="_Toc451112616"/>
      <w:r>
        <w:br/>
      </w:r>
      <w:r>
        <w:br/>
        <w:t>Statut</w:t>
      </w:r>
      <w:r w:rsidR="005933C9">
        <w:t xml:space="preserve"> a </w:t>
      </w:r>
      <w:r>
        <w:t>jednací řád Rady pro výstavní činnost Národního muzea</w:t>
      </w:r>
      <w:bookmarkEnd w:id="0"/>
      <w:bookmarkEnd w:id="1"/>
    </w:p>
    <w:p w14:paraId="2DCE87CC" w14:textId="77777777" w:rsidR="00196F63" w:rsidRDefault="00196F63" w:rsidP="00196F63">
      <w:pPr>
        <w:rPr>
          <w:b/>
          <w:sz w:val="28"/>
          <w:szCs w:val="28"/>
        </w:rPr>
      </w:pPr>
    </w:p>
    <w:p w14:paraId="2DCE87CD" w14:textId="77777777" w:rsidR="00196F63" w:rsidRDefault="00196F63" w:rsidP="00196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OBSAH</w:t>
      </w:r>
    </w:p>
    <w:p w14:paraId="2DCE87CE" w14:textId="77777777" w:rsidR="00196F63" w:rsidRDefault="00196F63" w:rsidP="00196F63"/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196F63" w:rsidRPr="003E679E" w14:paraId="2DCE87D2" w14:textId="77777777" w:rsidTr="00060F23">
        <w:tc>
          <w:tcPr>
            <w:tcW w:w="1101" w:type="dxa"/>
          </w:tcPr>
          <w:p w14:paraId="2DCE87CF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b/>
                <w:noProof/>
                <w:lang w:bidi="en-US"/>
              </w:rPr>
            </w:pPr>
            <w:r w:rsidRPr="003E679E">
              <w:rPr>
                <w:rFonts w:eastAsia="Times New Roman"/>
                <w:b/>
                <w:noProof/>
                <w:lang w:bidi="en-US"/>
              </w:rPr>
              <w:t>Článek 1</w:t>
            </w:r>
          </w:p>
        </w:tc>
        <w:tc>
          <w:tcPr>
            <w:tcW w:w="5953" w:type="dxa"/>
          </w:tcPr>
          <w:p w14:paraId="2DCE87D0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b/>
                <w:noProof/>
                <w:lang w:bidi="en-US"/>
              </w:rPr>
            </w:pPr>
            <w:r w:rsidRPr="003E679E">
              <w:rPr>
                <w:rFonts w:eastAsia="Times New Roman"/>
                <w:b/>
                <w:noProof/>
                <w:lang w:bidi="en-US"/>
              </w:rPr>
              <w:t>Statut Rady pro výstavní činnost Národního muzea</w:t>
            </w:r>
          </w:p>
        </w:tc>
        <w:tc>
          <w:tcPr>
            <w:tcW w:w="2158" w:type="dxa"/>
          </w:tcPr>
          <w:p w14:paraId="2DCE87D1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b/>
                <w:noProof/>
                <w:highlight w:val="yellow"/>
                <w:lang w:bidi="en-US"/>
              </w:rPr>
            </w:pPr>
          </w:p>
        </w:tc>
      </w:tr>
      <w:tr w:rsidR="00196F63" w:rsidRPr="003E679E" w14:paraId="2DCE87D6" w14:textId="77777777" w:rsidTr="00060F23">
        <w:tc>
          <w:tcPr>
            <w:tcW w:w="1101" w:type="dxa"/>
          </w:tcPr>
          <w:p w14:paraId="2DCE87D3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5953" w:type="dxa"/>
          </w:tcPr>
          <w:p w14:paraId="2DCE87D4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2158" w:type="dxa"/>
          </w:tcPr>
          <w:p w14:paraId="2DCE87D5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14:paraId="2DCE87DA" w14:textId="77777777" w:rsidTr="00060F23">
        <w:tc>
          <w:tcPr>
            <w:tcW w:w="1101" w:type="dxa"/>
          </w:tcPr>
          <w:p w14:paraId="2DCE87D7" w14:textId="77777777" w:rsidR="00196F63" w:rsidRPr="003E679E" w:rsidRDefault="00196F63" w:rsidP="00060F23">
            <w:pPr>
              <w:rPr>
                <w:rFonts w:eastAsia="Times New Roman"/>
                <w:noProof/>
                <w:lang w:bidi="en-US"/>
              </w:rPr>
            </w:pPr>
            <w:r w:rsidRPr="009D5EEF">
              <w:rPr>
                <w:rFonts w:eastAsia="Times New Roman"/>
                <w:noProof/>
                <w:lang w:bidi="en-US"/>
              </w:rPr>
              <w:t>§</w:t>
            </w:r>
            <w:r w:rsidRPr="003E679E">
              <w:rPr>
                <w:rFonts w:eastAsia="Times New Roman"/>
                <w:noProof/>
                <w:lang w:bidi="en-US"/>
              </w:rPr>
              <w:t xml:space="preserve"> 1</w:t>
            </w:r>
          </w:p>
        </w:tc>
        <w:tc>
          <w:tcPr>
            <w:tcW w:w="5953" w:type="dxa"/>
          </w:tcPr>
          <w:p w14:paraId="2DCE87D8" w14:textId="77777777" w:rsidR="00196F63" w:rsidRPr="003E679E" w:rsidRDefault="00196F63" w:rsidP="00060F23">
            <w:pPr>
              <w:rPr>
                <w:rFonts w:eastAsia="Times New Roman"/>
                <w:noProof/>
                <w:lang w:bidi="en-US"/>
              </w:rPr>
            </w:pPr>
            <w:r w:rsidRPr="003E679E">
              <w:rPr>
                <w:rFonts w:eastAsia="Times New Roman"/>
                <w:noProof/>
                <w:lang w:bidi="en-US"/>
              </w:rPr>
              <w:t>Rada pro výstavní činnost Národního muzea</w:t>
            </w:r>
          </w:p>
        </w:tc>
        <w:tc>
          <w:tcPr>
            <w:tcW w:w="2158" w:type="dxa"/>
          </w:tcPr>
          <w:p w14:paraId="2DCE87D9" w14:textId="77777777" w:rsidR="00196F63" w:rsidRPr="003E679E" w:rsidRDefault="00196F63" w:rsidP="00060F23">
            <w:pPr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14:paraId="2DCE87DE" w14:textId="77777777" w:rsidTr="00060F23">
        <w:tc>
          <w:tcPr>
            <w:tcW w:w="1101" w:type="dxa"/>
          </w:tcPr>
          <w:p w14:paraId="2DCE87DB" w14:textId="77777777" w:rsidR="00196F63" w:rsidRPr="003E679E" w:rsidRDefault="00196F63" w:rsidP="00060F23">
            <w:pPr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5953" w:type="dxa"/>
          </w:tcPr>
          <w:p w14:paraId="2DCE87DC" w14:textId="77777777" w:rsidR="00196F63" w:rsidRPr="003E679E" w:rsidRDefault="00196F63" w:rsidP="00060F23">
            <w:pPr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2158" w:type="dxa"/>
          </w:tcPr>
          <w:p w14:paraId="2DCE87DD" w14:textId="77777777" w:rsidR="00196F63" w:rsidRPr="003E679E" w:rsidRDefault="00196F63" w:rsidP="00060F23">
            <w:pPr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14:paraId="2DCE87E2" w14:textId="77777777" w:rsidTr="00060F23">
        <w:tc>
          <w:tcPr>
            <w:tcW w:w="1101" w:type="dxa"/>
          </w:tcPr>
          <w:p w14:paraId="2DCE87DF" w14:textId="77777777" w:rsidR="00196F63" w:rsidRPr="003E679E" w:rsidRDefault="00196F63" w:rsidP="00060F23">
            <w:pPr>
              <w:rPr>
                <w:rFonts w:eastAsia="Times New Roman"/>
                <w:noProof/>
                <w:lang w:bidi="en-US"/>
              </w:rPr>
            </w:pPr>
            <w:r w:rsidRPr="009D5EEF">
              <w:rPr>
                <w:rFonts w:eastAsia="Times New Roman"/>
                <w:noProof/>
                <w:lang w:bidi="en-US"/>
              </w:rPr>
              <w:t>§</w:t>
            </w:r>
            <w:r w:rsidRPr="003E679E">
              <w:rPr>
                <w:rFonts w:eastAsia="Times New Roman"/>
                <w:noProof/>
                <w:lang w:bidi="en-US"/>
              </w:rPr>
              <w:t xml:space="preserve"> 2</w:t>
            </w:r>
          </w:p>
        </w:tc>
        <w:tc>
          <w:tcPr>
            <w:tcW w:w="5953" w:type="dxa"/>
          </w:tcPr>
          <w:p w14:paraId="2DCE87E0" w14:textId="77777777" w:rsidR="00196F63" w:rsidRPr="003E679E" w:rsidRDefault="00196F63" w:rsidP="00060F23">
            <w:pPr>
              <w:rPr>
                <w:rFonts w:eastAsia="Times New Roman"/>
                <w:noProof/>
                <w:lang w:bidi="en-US"/>
              </w:rPr>
            </w:pPr>
            <w:r w:rsidRPr="003E679E">
              <w:rPr>
                <w:rFonts w:eastAsia="Times New Roman"/>
                <w:noProof/>
                <w:lang w:bidi="en-US"/>
              </w:rPr>
              <w:t>Činnost RVČ</w:t>
            </w:r>
          </w:p>
        </w:tc>
        <w:tc>
          <w:tcPr>
            <w:tcW w:w="2158" w:type="dxa"/>
          </w:tcPr>
          <w:p w14:paraId="2DCE87E1" w14:textId="77777777" w:rsidR="00196F63" w:rsidRPr="003E679E" w:rsidRDefault="00196F63" w:rsidP="00060F23">
            <w:pPr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14:paraId="2DCE87E6" w14:textId="77777777" w:rsidTr="00060F23">
        <w:tc>
          <w:tcPr>
            <w:tcW w:w="1101" w:type="dxa"/>
          </w:tcPr>
          <w:p w14:paraId="2DCE87E3" w14:textId="77777777" w:rsidR="00196F63" w:rsidRPr="003E679E" w:rsidRDefault="00196F63" w:rsidP="00060F23">
            <w:pPr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5953" w:type="dxa"/>
          </w:tcPr>
          <w:p w14:paraId="2DCE87E4" w14:textId="77777777" w:rsidR="00196F63" w:rsidRPr="003E679E" w:rsidRDefault="00196F63" w:rsidP="00060F23">
            <w:pPr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2158" w:type="dxa"/>
          </w:tcPr>
          <w:p w14:paraId="2DCE87E5" w14:textId="77777777" w:rsidR="00196F63" w:rsidRPr="003E679E" w:rsidRDefault="00196F63" w:rsidP="00060F23">
            <w:pPr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14:paraId="2DCE87EA" w14:textId="77777777" w:rsidTr="00060F23">
        <w:tc>
          <w:tcPr>
            <w:tcW w:w="1101" w:type="dxa"/>
          </w:tcPr>
          <w:p w14:paraId="2DCE87E7" w14:textId="77777777" w:rsidR="00196F63" w:rsidRPr="003E679E" w:rsidRDefault="00196F63" w:rsidP="00060F23">
            <w:pPr>
              <w:rPr>
                <w:rFonts w:eastAsia="Times New Roman"/>
                <w:noProof/>
                <w:lang w:bidi="en-US"/>
              </w:rPr>
            </w:pPr>
            <w:r w:rsidRPr="009D5EEF">
              <w:rPr>
                <w:rFonts w:eastAsia="Times New Roman"/>
                <w:noProof/>
                <w:lang w:bidi="en-US"/>
              </w:rPr>
              <w:t>§</w:t>
            </w:r>
            <w:r w:rsidRPr="003E679E">
              <w:rPr>
                <w:rFonts w:eastAsia="Times New Roman"/>
                <w:noProof/>
                <w:lang w:bidi="en-US"/>
              </w:rPr>
              <w:t xml:space="preserve"> 3</w:t>
            </w:r>
          </w:p>
        </w:tc>
        <w:tc>
          <w:tcPr>
            <w:tcW w:w="5953" w:type="dxa"/>
          </w:tcPr>
          <w:p w14:paraId="2DCE87E8" w14:textId="7357B842" w:rsidR="00196F63" w:rsidRPr="003E679E" w:rsidRDefault="00196F63" w:rsidP="00060F23">
            <w:pPr>
              <w:rPr>
                <w:rFonts w:eastAsia="Times New Roman"/>
                <w:noProof/>
                <w:lang w:bidi="en-US"/>
              </w:rPr>
            </w:pPr>
            <w:r w:rsidRPr="003E679E">
              <w:rPr>
                <w:rFonts w:eastAsia="Times New Roman"/>
                <w:noProof/>
                <w:lang w:bidi="en-US"/>
              </w:rPr>
              <w:t>Členství</w:t>
            </w:r>
            <w:r w:rsidR="005933C9">
              <w:rPr>
                <w:rFonts w:eastAsia="Times New Roman"/>
                <w:noProof/>
                <w:lang w:bidi="en-US"/>
              </w:rPr>
              <w:t xml:space="preserve"> v </w:t>
            </w:r>
            <w:r w:rsidRPr="003E679E">
              <w:rPr>
                <w:rFonts w:eastAsia="Times New Roman"/>
                <w:noProof/>
                <w:lang w:bidi="en-US"/>
              </w:rPr>
              <w:t xml:space="preserve">RVČ </w:t>
            </w:r>
          </w:p>
        </w:tc>
        <w:tc>
          <w:tcPr>
            <w:tcW w:w="2158" w:type="dxa"/>
          </w:tcPr>
          <w:p w14:paraId="2DCE87E9" w14:textId="77777777" w:rsidR="00196F63" w:rsidRPr="003E679E" w:rsidRDefault="00196F63" w:rsidP="00060F23">
            <w:pPr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14:paraId="2DCE87EE" w14:textId="77777777" w:rsidTr="00060F23">
        <w:tc>
          <w:tcPr>
            <w:tcW w:w="1101" w:type="dxa"/>
          </w:tcPr>
          <w:p w14:paraId="2DCE87EB" w14:textId="77777777" w:rsidR="00196F63" w:rsidRPr="003E679E" w:rsidRDefault="00196F63" w:rsidP="00060F23">
            <w:pPr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5953" w:type="dxa"/>
          </w:tcPr>
          <w:p w14:paraId="2DCE87EC" w14:textId="77777777" w:rsidR="00196F63" w:rsidRPr="003E679E" w:rsidRDefault="00196F63" w:rsidP="00060F23">
            <w:pPr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2158" w:type="dxa"/>
          </w:tcPr>
          <w:p w14:paraId="2DCE87ED" w14:textId="77777777" w:rsidR="00196F63" w:rsidRPr="003E679E" w:rsidRDefault="00196F63" w:rsidP="00060F23">
            <w:pPr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14:paraId="2DCE87F2" w14:textId="77777777" w:rsidTr="00060F23">
        <w:tc>
          <w:tcPr>
            <w:tcW w:w="1101" w:type="dxa"/>
          </w:tcPr>
          <w:p w14:paraId="2DCE87EF" w14:textId="77777777" w:rsidR="00196F63" w:rsidRPr="003E679E" w:rsidRDefault="00196F63" w:rsidP="00060F23">
            <w:pPr>
              <w:rPr>
                <w:rFonts w:eastAsia="Times New Roman"/>
                <w:noProof/>
                <w:lang w:bidi="en-US"/>
              </w:rPr>
            </w:pPr>
            <w:r w:rsidRPr="009D5EEF">
              <w:rPr>
                <w:rFonts w:eastAsia="Times New Roman"/>
                <w:noProof/>
                <w:lang w:bidi="en-US"/>
              </w:rPr>
              <w:t>§</w:t>
            </w:r>
            <w:r w:rsidRPr="003E679E">
              <w:rPr>
                <w:rFonts w:eastAsia="Times New Roman"/>
                <w:noProof/>
                <w:lang w:bidi="en-US"/>
              </w:rPr>
              <w:t xml:space="preserve"> 4</w:t>
            </w:r>
          </w:p>
        </w:tc>
        <w:tc>
          <w:tcPr>
            <w:tcW w:w="5953" w:type="dxa"/>
          </w:tcPr>
          <w:p w14:paraId="2DCE87F0" w14:textId="09BD44F1" w:rsidR="00196F63" w:rsidRPr="003E679E" w:rsidRDefault="00196F63" w:rsidP="00060F23">
            <w:pPr>
              <w:rPr>
                <w:rFonts w:eastAsia="Times New Roman"/>
                <w:noProof/>
                <w:lang w:bidi="en-US"/>
              </w:rPr>
            </w:pPr>
            <w:r w:rsidRPr="003E679E">
              <w:rPr>
                <w:rFonts w:eastAsia="Times New Roman"/>
                <w:noProof/>
                <w:lang w:bidi="en-US"/>
              </w:rPr>
              <w:t>Jmenování</w:t>
            </w:r>
            <w:r w:rsidR="005933C9">
              <w:rPr>
                <w:rFonts w:eastAsia="Times New Roman"/>
                <w:noProof/>
                <w:lang w:bidi="en-US"/>
              </w:rPr>
              <w:t xml:space="preserve"> a </w:t>
            </w:r>
            <w:r w:rsidRPr="003E679E">
              <w:rPr>
                <w:rFonts w:eastAsia="Times New Roman"/>
                <w:noProof/>
                <w:lang w:bidi="en-US"/>
              </w:rPr>
              <w:t>zánik členství</w:t>
            </w:r>
            <w:r w:rsidR="005933C9">
              <w:rPr>
                <w:rFonts w:eastAsia="Times New Roman"/>
                <w:noProof/>
                <w:lang w:bidi="en-US"/>
              </w:rPr>
              <w:t xml:space="preserve"> v </w:t>
            </w:r>
            <w:r w:rsidRPr="003E679E">
              <w:rPr>
                <w:rFonts w:eastAsia="Times New Roman"/>
                <w:noProof/>
                <w:lang w:bidi="en-US"/>
              </w:rPr>
              <w:t>RVČ</w:t>
            </w:r>
          </w:p>
        </w:tc>
        <w:tc>
          <w:tcPr>
            <w:tcW w:w="2158" w:type="dxa"/>
          </w:tcPr>
          <w:p w14:paraId="2DCE87F1" w14:textId="77777777" w:rsidR="00196F63" w:rsidRPr="003E679E" w:rsidRDefault="00196F63" w:rsidP="00060F23">
            <w:pPr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14:paraId="2DCE87F6" w14:textId="77777777" w:rsidTr="00060F23">
        <w:tc>
          <w:tcPr>
            <w:tcW w:w="1101" w:type="dxa"/>
          </w:tcPr>
          <w:p w14:paraId="2DCE87F3" w14:textId="77777777" w:rsidR="00196F63" w:rsidRPr="003E679E" w:rsidRDefault="00196F63" w:rsidP="00060F23">
            <w:pPr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5953" w:type="dxa"/>
          </w:tcPr>
          <w:p w14:paraId="2DCE87F4" w14:textId="77777777" w:rsidR="00196F63" w:rsidRPr="003E679E" w:rsidRDefault="00196F63" w:rsidP="00060F23">
            <w:pPr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2158" w:type="dxa"/>
          </w:tcPr>
          <w:p w14:paraId="2DCE87F5" w14:textId="77777777" w:rsidR="00196F63" w:rsidRPr="003E679E" w:rsidRDefault="00196F63" w:rsidP="00060F23">
            <w:pPr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14:paraId="2DCE87FA" w14:textId="77777777" w:rsidTr="00060F23">
        <w:tc>
          <w:tcPr>
            <w:tcW w:w="1101" w:type="dxa"/>
          </w:tcPr>
          <w:p w14:paraId="2DCE87F7" w14:textId="77777777" w:rsidR="00196F63" w:rsidRPr="003E679E" w:rsidRDefault="00196F63" w:rsidP="00060F23">
            <w:pPr>
              <w:rPr>
                <w:rFonts w:eastAsia="Times New Roman"/>
                <w:noProof/>
                <w:lang w:bidi="en-US"/>
              </w:rPr>
            </w:pPr>
            <w:r w:rsidRPr="009D5EEF">
              <w:rPr>
                <w:rFonts w:eastAsia="Times New Roman"/>
                <w:noProof/>
                <w:lang w:bidi="en-US"/>
              </w:rPr>
              <w:t>§</w:t>
            </w:r>
            <w:r w:rsidRPr="003E679E">
              <w:rPr>
                <w:rFonts w:eastAsia="Times New Roman"/>
                <w:noProof/>
                <w:lang w:bidi="en-US"/>
              </w:rPr>
              <w:t xml:space="preserve"> 5</w:t>
            </w:r>
          </w:p>
        </w:tc>
        <w:tc>
          <w:tcPr>
            <w:tcW w:w="5953" w:type="dxa"/>
          </w:tcPr>
          <w:p w14:paraId="2DCE87F8" w14:textId="77777777" w:rsidR="00196F63" w:rsidRPr="003E679E" w:rsidRDefault="00196F63" w:rsidP="00060F23">
            <w:pPr>
              <w:rPr>
                <w:rFonts w:eastAsia="Times New Roman"/>
                <w:noProof/>
                <w:lang w:bidi="en-US"/>
              </w:rPr>
            </w:pPr>
            <w:r w:rsidRPr="003E679E">
              <w:rPr>
                <w:rFonts w:eastAsia="Times New Roman"/>
                <w:noProof/>
                <w:lang w:bidi="en-US"/>
              </w:rPr>
              <w:t>Předsednictvo RVČ</w:t>
            </w:r>
          </w:p>
        </w:tc>
        <w:tc>
          <w:tcPr>
            <w:tcW w:w="2158" w:type="dxa"/>
          </w:tcPr>
          <w:p w14:paraId="2DCE87F9" w14:textId="77777777" w:rsidR="00196F63" w:rsidRPr="003E679E" w:rsidRDefault="00196F63" w:rsidP="00060F23">
            <w:pPr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14:paraId="2DCE87FE" w14:textId="77777777" w:rsidTr="00060F23">
        <w:tc>
          <w:tcPr>
            <w:tcW w:w="1101" w:type="dxa"/>
          </w:tcPr>
          <w:p w14:paraId="2DCE87FB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5953" w:type="dxa"/>
          </w:tcPr>
          <w:p w14:paraId="2DCE87FC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2158" w:type="dxa"/>
          </w:tcPr>
          <w:p w14:paraId="2DCE87FD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14:paraId="2DCE8802" w14:textId="77777777" w:rsidTr="00060F23">
        <w:tc>
          <w:tcPr>
            <w:tcW w:w="1101" w:type="dxa"/>
          </w:tcPr>
          <w:p w14:paraId="2DCE87FF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b/>
                <w:noProof/>
                <w:lang w:bidi="en-US"/>
              </w:rPr>
            </w:pPr>
            <w:r w:rsidRPr="003E679E">
              <w:rPr>
                <w:rFonts w:eastAsia="Times New Roman"/>
                <w:b/>
                <w:noProof/>
                <w:lang w:bidi="en-US"/>
              </w:rPr>
              <w:t>Článek 2</w:t>
            </w:r>
          </w:p>
        </w:tc>
        <w:tc>
          <w:tcPr>
            <w:tcW w:w="5953" w:type="dxa"/>
          </w:tcPr>
          <w:p w14:paraId="2DCE8800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b/>
                <w:noProof/>
                <w:lang w:bidi="en-US"/>
              </w:rPr>
            </w:pPr>
            <w:r w:rsidRPr="003E679E">
              <w:rPr>
                <w:rFonts w:eastAsia="Times New Roman"/>
                <w:b/>
                <w:noProof/>
                <w:lang w:bidi="en-US"/>
              </w:rPr>
              <w:t>Jednací řád Rady pro výstavní činnost Národního muzea</w:t>
            </w:r>
          </w:p>
        </w:tc>
        <w:tc>
          <w:tcPr>
            <w:tcW w:w="2158" w:type="dxa"/>
          </w:tcPr>
          <w:p w14:paraId="2DCE8801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b/>
                <w:noProof/>
                <w:highlight w:val="yellow"/>
                <w:lang w:bidi="en-US"/>
              </w:rPr>
            </w:pPr>
          </w:p>
        </w:tc>
      </w:tr>
      <w:tr w:rsidR="00196F63" w:rsidRPr="003E679E" w14:paraId="2DCE8806" w14:textId="77777777" w:rsidTr="00060F23">
        <w:tc>
          <w:tcPr>
            <w:tcW w:w="1101" w:type="dxa"/>
          </w:tcPr>
          <w:p w14:paraId="2DCE8803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5953" w:type="dxa"/>
          </w:tcPr>
          <w:p w14:paraId="2DCE8804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2158" w:type="dxa"/>
          </w:tcPr>
          <w:p w14:paraId="2DCE8805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14:paraId="2DCE880A" w14:textId="77777777" w:rsidTr="00060F23">
        <w:tc>
          <w:tcPr>
            <w:tcW w:w="1101" w:type="dxa"/>
          </w:tcPr>
          <w:p w14:paraId="2DCE8807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  <w:r w:rsidRPr="009D5EEF">
              <w:rPr>
                <w:rFonts w:eastAsia="Times New Roman"/>
                <w:noProof/>
                <w:lang w:bidi="en-US"/>
              </w:rPr>
              <w:t>§</w:t>
            </w:r>
            <w:r w:rsidRPr="003E679E">
              <w:rPr>
                <w:rFonts w:eastAsia="Times New Roman"/>
                <w:noProof/>
                <w:lang w:bidi="en-US"/>
              </w:rPr>
              <w:t xml:space="preserve"> 6</w:t>
            </w:r>
          </w:p>
        </w:tc>
        <w:tc>
          <w:tcPr>
            <w:tcW w:w="5953" w:type="dxa"/>
          </w:tcPr>
          <w:p w14:paraId="2DCE8808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  <w:r w:rsidRPr="003E679E">
              <w:rPr>
                <w:rFonts w:eastAsia="Times New Roman"/>
                <w:noProof/>
                <w:lang w:bidi="en-US"/>
              </w:rPr>
              <w:t>Zasedání RVČ</w:t>
            </w:r>
          </w:p>
        </w:tc>
        <w:tc>
          <w:tcPr>
            <w:tcW w:w="2158" w:type="dxa"/>
          </w:tcPr>
          <w:p w14:paraId="2DCE8809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14:paraId="2DCE880E" w14:textId="77777777" w:rsidTr="00060F23">
        <w:tc>
          <w:tcPr>
            <w:tcW w:w="1101" w:type="dxa"/>
          </w:tcPr>
          <w:p w14:paraId="2DCE880B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5953" w:type="dxa"/>
          </w:tcPr>
          <w:p w14:paraId="2DCE880C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2158" w:type="dxa"/>
          </w:tcPr>
          <w:p w14:paraId="2DCE880D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14:paraId="2DCE8812" w14:textId="77777777" w:rsidTr="00060F23">
        <w:tc>
          <w:tcPr>
            <w:tcW w:w="1101" w:type="dxa"/>
          </w:tcPr>
          <w:p w14:paraId="2DCE880F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  <w:r w:rsidRPr="009D5EEF">
              <w:rPr>
                <w:rFonts w:eastAsia="Times New Roman"/>
                <w:noProof/>
                <w:lang w:bidi="en-US"/>
              </w:rPr>
              <w:t>§</w:t>
            </w:r>
            <w:r w:rsidRPr="003E679E">
              <w:rPr>
                <w:rFonts w:eastAsia="Times New Roman"/>
                <w:noProof/>
                <w:lang w:bidi="en-US"/>
              </w:rPr>
              <w:t xml:space="preserve"> 7</w:t>
            </w:r>
          </w:p>
        </w:tc>
        <w:tc>
          <w:tcPr>
            <w:tcW w:w="5953" w:type="dxa"/>
          </w:tcPr>
          <w:p w14:paraId="2DCE8810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  <w:r w:rsidRPr="003E679E">
              <w:rPr>
                <w:rFonts w:eastAsia="Times New Roman"/>
                <w:noProof/>
                <w:lang w:bidi="en-US"/>
              </w:rPr>
              <w:t>Účast na zasedání RVČ</w:t>
            </w:r>
          </w:p>
        </w:tc>
        <w:tc>
          <w:tcPr>
            <w:tcW w:w="2158" w:type="dxa"/>
          </w:tcPr>
          <w:p w14:paraId="2DCE8811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14:paraId="2DCE8816" w14:textId="77777777" w:rsidTr="00060F23">
        <w:tc>
          <w:tcPr>
            <w:tcW w:w="1101" w:type="dxa"/>
          </w:tcPr>
          <w:p w14:paraId="2DCE8813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5953" w:type="dxa"/>
          </w:tcPr>
          <w:p w14:paraId="2DCE8814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2158" w:type="dxa"/>
          </w:tcPr>
          <w:p w14:paraId="2DCE8815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14:paraId="2DCE881A" w14:textId="77777777" w:rsidTr="00060F23">
        <w:tc>
          <w:tcPr>
            <w:tcW w:w="1101" w:type="dxa"/>
          </w:tcPr>
          <w:p w14:paraId="2DCE8817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  <w:r w:rsidRPr="009D5EEF">
              <w:rPr>
                <w:rFonts w:eastAsia="Times New Roman"/>
                <w:noProof/>
                <w:lang w:bidi="en-US"/>
              </w:rPr>
              <w:t>§</w:t>
            </w:r>
            <w:r w:rsidRPr="003E679E">
              <w:rPr>
                <w:rFonts w:eastAsia="Times New Roman"/>
                <w:noProof/>
                <w:lang w:bidi="en-US"/>
              </w:rPr>
              <w:t xml:space="preserve"> 8</w:t>
            </w:r>
          </w:p>
        </w:tc>
        <w:tc>
          <w:tcPr>
            <w:tcW w:w="5953" w:type="dxa"/>
          </w:tcPr>
          <w:p w14:paraId="2DCE8818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  <w:r w:rsidRPr="003E679E">
              <w:rPr>
                <w:rFonts w:eastAsia="Times New Roman"/>
                <w:noProof/>
                <w:lang w:bidi="en-US"/>
              </w:rPr>
              <w:t>Předkládání podkladů pro jednání RVČ</w:t>
            </w:r>
          </w:p>
        </w:tc>
        <w:tc>
          <w:tcPr>
            <w:tcW w:w="2158" w:type="dxa"/>
          </w:tcPr>
          <w:p w14:paraId="2DCE8819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14:paraId="2DCE881E" w14:textId="77777777" w:rsidTr="00060F23">
        <w:tc>
          <w:tcPr>
            <w:tcW w:w="1101" w:type="dxa"/>
          </w:tcPr>
          <w:p w14:paraId="2DCE881B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5953" w:type="dxa"/>
          </w:tcPr>
          <w:p w14:paraId="2DCE881C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2158" w:type="dxa"/>
          </w:tcPr>
          <w:p w14:paraId="2DCE881D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14:paraId="2DCE8822" w14:textId="77777777" w:rsidTr="00060F23">
        <w:tc>
          <w:tcPr>
            <w:tcW w:w="1101" w:type="dxa"/>
          </w:tcPr>
          <w:p w14:paraId="2DCE881F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  <w:r w:rsidRPr="009D5EEF">
              <w:rPr>
                <w:rFonts w:eastAsia="Times New Roman"/>
                <w:noProof/>
                <w:lang w:bidi="en-US"/>
              </w:rPr>
              <w:t>§</w:t>
            </w:r>
            <w:r w:rsidRPr="003E679E">
              <w:rPr>
                <w:rFonts w:eastAsia="Times New Roman"/>
                <w:noProof/>
                <w:lang w:bidi="en-US"/>
              </w:rPr>
              <w:t xml:space="preserve"> 9</w:t>
            </w:r>
          </w:p>
        </w:tc>
        <w:tc>
          <w:tcPr>
            <w:tcW w:w="5953" w:type="dxa"/>
          </w:tcPr>
          <w:p w14:paraId="2DCE8820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  <w:r w:rsidRPr="003E679E">
              <w:rPr>
                <w:rFonts w:eastAsia="Times New Roman"/>
                <w:noProof/>
                <w:lang w:bidi="en-US"/>
              </w:rPr>
              <w:t xml:space="preserve">Předmět jednání RVČ </w:t>
            </w:r>
          </w:p>
        </w:tc>
        <w:tc>
          <w:tcPr>
            <w:tcW w:w="2158" w:type="dxa"/>
          </w:tcPr>
          <w:p w14:paraId="2DCE8821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14:paraId="2DCE8826" w14:textId="77777777" w:rsidTr="00060F23">
        <w:tc>
          <w:tcPr>
            <w:tcW w:w="1101" w:type="dxa"/>
          </w:tcPr>
          <w:p w14:paraId="2DCE8823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5953" w:type="dxa"/>
          </w:tcPr>
          <w:p w14:paraId="2DCE8824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2158" w:type="dxa"/>
          </w:tcPr>
          <w:p w14:paraId="2DCE8825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14:paraId="2DCE882A" w14:textId="77777777" w:rsidTr="00060F23">
        <w:tc>
          <w:tcPr>
            <w:tcW w:w="1101" w:type="dxa"/>
          </w:tcPr>
          <w:p w14:paraId="2DCE8827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  <w:r w:rsidRPr="009D5EEF">
              <w:rPr>
                <w:rFonts w:eastAsia="Times New Roman"/>
                <w:noProof/>
                <w:lang w:bidi="en-US"/>
              </w:rPr>
              <w:t>§</w:t>
            </w:r>
            <w:r w:rsidRPr="003E679E">
              <w:rPr>
                <w:rFonts w:eastAsia="Times New Roman"/>
                <w:noProof/>
                <w:lang w:bidi="en-US"/>
              </w:rPr>
              <w:t xml:space="preserve"> 10</w:t>
            </w:r>
          </w:p>
        </w:tc>
        <w:tc>
          <w:tcPr>
            <w:tcW w:w="5953" w:type="dxa"/>
          </w:tcPr>
          <w:p w14:paraId="2DCE8828" w14:textId="5A671AA4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  <w:r w:rsidRPr="003E679E">
              <w:rPr>
                <w:rFonts w:eastAsia="Times New Roman"/>
                <w:noProof/>
                <w:lang w:bidi="en-US"/>
              </w:rPr>
              <w:t>Zápis</w:t>
            </w:r>
            <w:r w:rsidR="005933C9">
              <w:rPr>
                <w:rFonts w:eastAsia="Times New Roman"/>
                <w:noProof/>
                <w:lang w:bidi="en-US"/>
              </w:rPr>
              <w:t xml:space="preserve"> a </w:t>
            </w:r>
            <w:r w:rsidRPr="003E679E">
              <w:rPr>
                <w:rFonts w:eastAsia="Times New Roman"/>
                <w:noProof/>
                <w:lang w:bidi="en-US"/>
              </w:rPr>
              <w:t>usnesení RVČ</w:t>
            </w:r>
          </w:p>
        </w:tc>
        <w:tc>
          <w:tcPr>
            <w:tcW w:w="2158" w:type="dxa"/>
          </w:tcPr>
          <w:p w14:paraId="2DCE8829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14:paraId="2DCE882E" w14:textId="77777777" w:rsidTr="00060F23">
        <w:tc>
          <w:tcPr>
            <w:tcW w:w="1101" w:type="dxa"/>
          </w:tcPr>
          <w:p w14:paraId="2DCE882B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5953" w:type="dxa"/>
          </w:tcPr>
          <w:p w14:paraId="2DCE882C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</w:p>
        </w:tc>
        <w:tc>
          <w:tcPr>
            <w:tcW w:w="2158" w:type="dxa"/>
          </w:tcPr>
          <w:p w14:paraId="2DCE882D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  <w:tr w:rsidR="00196F63" w:rsidRPr="003E679E" w14:paraId="2DCE8832" w14:textId="77777777" w:rsidTr="00060F23">
        <w:tc>
          <w:tcPr>
            <w:tcW w:w="1101" w:type="dxa"/>
          </w:tcPr>
          <w:p w14:paraId="2DCE882F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  <w:r w:rsidRPr="009D5EEF">
              <w:rPr>
                <w:rFonts w:eastAsia="Times New Roman"/>
                <w:noProof/>
                <w:lang w:bidi="en-US"/>
              </w:rPr>
              <w:t>§</w:t>
            </w:r>
            <w:r w:rsidRPr="003E679E">
              <w:rPr>
                <w:rFonts w:eastAsia="Times New Roman"/>
                <w:noProof/>
                <w:lang w:bidi="en-US"/>
              </w:rPr>
              <w:t xml:space="preserve"> 11</w:t>
            </w:r>
          </w:p>
        </w:tc>
        <w:tc>
          <w:tcPr>
            <w:tcW w:w="5953" w:type="dxa"/>
          </w:tcPr>
          <w:p w14:paraId="2DCE8830" w14:textId="09390D4F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lang w:bidi="en-US"/>
              </w:rPr>
            </w:pPr>
            <w:r w:rsidRPr="003E679E">
              <w:rPr>
                <w:rFonts w:eastAsia="Times New Roman"/>
                <w:noProof/>
                <w:lang w:bidi="en-US"/>
              </w:rPr>
              <w:t>Platnost</w:t>
            </w:r>
            <w:r w:rsidR="005933C9">
              <w:rPr>
                <w:rFonts w:eastAsia="Times New Roman"/>
                <w:noProof/>
                <w:lang w:bidi="en-US"/>
              </w:rPr>
              <w:t xml:space="preserve"> a </w:t>
            </w:r>
            <w:r w:rsidRPr="003E679E">
              <w:rPr>
                <w:rFonts w:eastAsia="Times New Roman"/>
                <w:noProof/>
                <w:lang w:bidi="en-US"/>
              </w:rPr>
              <w:t xml:space="preserve">zrušovací ustanovení </w:t>
            </w:r>
          </w:p>
        </w:tc>
        <w:tc>
          <w:tcPr>
            <w:tcW w:w="2158" w:type="dxa"/>
          </w:tcPr>
          <w:p w14:paraId="2DCE8831" w14:textId="77777777" w:rsidR="00196F63" w:rsidRPr="003E679E" w:rsidRDefault="00196F63" w:rsidP="00060F23">
            <w:pPr>
              <w:spacing w:line="240" w:lineRule="auto"/>
              <w:rPr>
                <w:rFonts w:eastAsia="Times New Roman"/>
                <w:noProof/>
                <w:highlight w:val="yellow"/>
                <w:lang w:bidi="en-US"/>
              </w:rPr>
            </w:pPr>
          </w:p>
        </w:tc>
      </w:tr>
    </w:tbl>
    <w:p w14:paraId="2DCE8833" w14:textId="77777777" w:rsidR="00196F63" w:rsidRPr="000D2B26" w:rsidRDefault="00196F63" w:rsidP="00196F63">
      <w:pPr>
        <w:rPr>
          <w:noProof/>
        </w:rPr>
      </w:pPr>
    </w:p>
    <w:p w14:paraId="2DCE8834" w14:textId="77777777" w:rsidR="00196F63" w:rsidRPr="006F520B" w:rsidRDefault="00196F63" w:rsidP="00196F63"/>
    <w:p w14:paraId="2DCE8835" w14:textId="77777777" w:rsidR="00196F63" w:rsidRPr="006F520B" w:rsidRDefault="00196F63" w:rsidP="00196F63">
      <w:pPr>
        <w:pStyle w:val="Nadpis2"/>
      </w:pPr>
      <w:r w:rsidRPr="006F520B">
        <w:br w:type="page"/>
      </w:r>
      <w:bookmarkStart w:id="2" w:name="_Toc451097511"/>
      <w:bookmarkStart w:id="3" w:name="_Toc451112617"/>
      <w:r w:rsidRPr="00AD0650">
        <w:lastRenderedPageBreak/>
        <w:t>Článek 1</w:t>
      </w:r>
      <w:r>
        <w:br/>
      </w:r>
      <w:r w:rsidRPr="00AD0650">
        <w:t>Statut Rady pro výstavní činnost Národního muzea</w:t>
      </w:r>
      <w:bookmarkEnd w:id="2"/>
      <w:bookmarkEnd w:id="3"/>
    </w:p>
    <w:p w14:paraId="2DCE8836" w14:textId="77777777" w:rsidR="00196F63" w:rsidRPr="009F458C" w:rsidRDefault="00196F63" w:rsidP="00196F63">
      <w:pPr>
        <w:pStyle w:val="Nadpis2"/>
      </w:pPr>
      <w:bookmarkStart w:id="4" w:name="_Toc451097512"/>
      <w:bookmarkStart w:id="5" w:name="_Toc451112618"/>
      <w:r w:rsidRPr="009F458C">
        <w:t>§ 1</w:t>
      </w:r>
      <w:r w:rsidRPr="009F458C">
        <w:br/>
        <w:t>Rada pro výstavní činnost Národního muzea</w:t>
      </w:r>
      <w:bookmarkEnd w:id="4"/>
      <w:bookmarkEnd w:id="5"/>
    </w:p>
    <w:p w14:paraId="2DCE8837" w14:textId="26680C53" w:rsidR="00196F63" w:rsidRPr="009F458C" w:rsidRDefault="00196F63" w:rsidP="00196F63">
      <w:pPr>
        <w:spacing w:before="240"/>
      </w:pPr>
      <w:r w:rsidRPr="009F458C">
        <w:t xml:space="preserve">Rada pro výstavní činnost Národního muzea (dále jen „RVČ“) je poradním orgánem </w:t>
      </w:r>
      <w:r w:rsidR="00FC53D4">
        <w:t>generálního ředitele Národního muzea (dále jen „</w:t>
      </w:r>
      <w:r w:rsidRPr="009F458C">
        <w:t>GŘ NM</w:t>
      </w:r>
      <w:r w:rsidR="00FC53D4">
        <w:t>“)</w:t>
      </w:r>
      <w:r w:rsidRPr="009F458C">
        <w:t>. Závěry</w:t>
      </w:r>
      <w:r w:rsidR="005933C9">
        <w:t xml:space="preserve"> z </w:t>
      </w:r>
      <w:r w:rsidRPr="009F458C">
        <w:t>jednání</w:t>
      </w:r>
      <w:r w:rsidR="008063E7">
        <w:t xml:space="preserve"> </w:t>
      </w:r>
      <w:r w:rsidRPr="009F458C">
        <w:t>RVČ mají charakter doporučení</w:t>
      </w:r>
      <w:r w:rsidR="005933C9">
        <w:t xml:space="preserve"> a </w:t>
      </w:r>
      <w:r w:rsidRPr="009F458C">
        <w:t>GŘ NM není jimi při svém konečném rozhodování vázán.</w:t>
      </w:r>
    </w:p>
    <w:p w14:paraId="2DCE8838" w14:textId="77777777" w:rsidR="00196F63" w:rsidRPr="009F458C" w:rsidRDefault="00196F63" w:rsidP="00196F63">
      <w:pPr>
        <w:pStyle w:val="Nadpis2"/>
      </w:pPr>
      <w:bookmarkStart w:id="6" w:name="_Toc451097513"/>
      <w:bookmarkStart w:id="7" w:name="_Toc451112619"/>
      <w:r w:rsidRPr="009F458C">
        <w:t xml:space="preserve">§ 2 </w:t>
      </w:r>
      <w:r w:rsidRPr="009F458C">
        <w:br/>
        <w:t>Činnost RVČ</w:t>
      </w:r>
      <w:bookmarkEnd w:id="6"/>
      <w:bookmarkEnd w:id="7"/>
    </w:p>
    <w:p w14:paraId="2DCE8839" w14:textId="1D4ABB0A" w:rsidR="00196F63" w:rsidRPr="009F458C" w:rsidRDefault="00196F63" w:rsidP="00196F63">
      <w:pPr>
        <w:pStyle w:val="Odstavecseseznamem"/>
        <w:numPr>
          <w:ilvl w:val="0"/>
          <w:numId w:val="1"/>
        </w:numPr>
      </w:pPr>
      <w:r w:rsidRPr="009F458C">
        <w:t>RVČ projednává otázky koncepce, stavu</w:t>
      </w:r>
      <w:r w:rsidR="005933C9">
        <w:t xml:space="preserve"> a </w:t>
      </w:r>
      <w:r w:rsidRPr="009F458C">
        <w:t>hodnocení výstavní činnosti NM. RVČ zasedá minimálně dvakrát ročně.</w:t>
      </w:r>
    </w:p>
    <w:p w14:paraId="2DCE883A" w14:textId="1FF9B02A" w:rsidR="00196F63" w:rsidRPr="009F458C" w:rsidRDefault="00196F63" w:rsidP="00196F63">
      <w:pPr>
        <w:pStyle w:val="Odstavecseseznamem"/>
        <w:numPr>
          <w:ilvl w:val="0"/>
          <w:numId w:val="1"/>
        </w:numPr>
      </w:pPr>
      <w:r w:rsidRPr="009F458C">
        <w:t>RVČ posuzuje kvalitu navrhovaných výstavních projektů</w:t>
      </w:r>
      <w:r w:rsidR="005933C9">
        <w:t xml:space="preserve"> a </w:t>
      </w:r>
      <w:r w:rsidRPr="009F458C">
        <w:t>jejich očekávaný přínos pro odbornou</w:t>
      </w:r>
      <w:r w:rsidR="005933C9">
        <w:t xml:space="preserve"> i </w:t>
      </w:r>
      <w:r w:rsidRPr="009F458C">
        <w:t>laickou veřejnost. RVČ projednává tematickou strukturu výstavních plánů</w:t>
      </w:r>
      <w:r w:rsidR="005933C9">
        <w:t xml:space="preserve"> a </w:t>
      </w:r>
      <w:r w:rsidRPr="009F458C">
        <w:t>vyjadřuje se</w:t>
      </w:r>
      <w:r w:rsidR="005933C9">
        <w:t xml:space="preserve"> k </w:t>
      </w:r>
      <w:r w:rsidRPr="009F458C">
        <w:t>výstavní</w:t>
      </w:r>
      <w:r w:rsidR="00FD1A02">
        <w:t xml:space="preserve"> </w:t>
      </w:r>
      <w:r w:rsidRPr="009F458C">
        <w:t>politice NM.</w:t>
      </w:r>
    </w:p>
    <w:p w14:paraId="2DCE883B" w14:textId="08788C87" w:rsidR="00196F63" w:rsidRPr="009F458C" w:rsidRDefault="00196F63" w:rsidP="00196F63">
      <w:pPr>
        <w:pStyle w:val="Odstavecseseznamem"/>
        <w:numPr>
          <w:ilvl w:val="0"/>
          <w:numId w:val="1"/>
        </w:numPr>
      </w:pPr>
      <w:r w:rsidRPr="009F458C">
        <w:t>RVČ posuzuje kvalitu</w:t>
      </w:r>
      <w:r w:rsidR="005933C9">
        <w:t xml:space="preserve"> a </w:t>
      </w:r>
      <w:r w:rsidRPr="009F458C">
        <w:t>účinek realizovaných výstavních projektů NM</w:t>
      </w:r>
      <w:r w:rsidR="005933C9">
        <w:t xml:space="preserve"> a </w:t>
      </w:r>
      <w:r w:rsidRPr="009F458C">
        <w:t>vyjadřuje se</w:t>
      </w:r>
      <w:r w:rsidR="005933C9">
        <w:t xml:space="preserve"> k </w:t>
      </w:r>
      <w:r w:rsidRPr="009F458C">
        <w:t xml:space="preserve">jejich závěrečným zprávám. </w:t>
      </w:r>
    </w:p>
    <w:p w14:paraId="2DCE883C" w14:textId="4EBBCD68" w:rsidR="00196F63" w:rsidRPr="009F458C" w:rsidRDefault="00196F63" w:rsidP="00196F63">
      <w:pPr>
        <w:pStyle w:val="Odstavecseseznamem"/>
        <w:numPr>
          <w:ilvl w:val="0"/>
          <w:numId w:val="1"/>
        </w:numPr>
      </w:pPr>
      <w:r w:rsidRPr="009F458C">
        <w:t>RVČ se vyjadřuje</w:t>
      </w:r>
      <w:r w:rsidR="005933C9">
        <w:t xml:space="preserve"> i k </w:t>
      </w:r>
      <w:r w:rsidRPr="009F458C">
        <w:t xml:space="preserve">dalším otázkám výstavní činnosti NM dle podnětu GŘ NM, </w:t>
      </w:r>
      <w:r w:rsidR="005933C9">
        <w:t>náměstk</w:t>
      </w:r>
      <w:r w:rsidR="005933C9">
        <w:t>a</w:t>
      </w:r>
      <w:r w:rsidR="005933C9">
        <w:t xml:space="preserve"> pro centrální sbírkotvornou</w:t>
      </w:r>
      <w:r w:rsidR="005933C9">
        <w:t xml:space="preserve"> a </w:t>
      </w:r>
      <w:r w:rsidR="005933C9">
        <w:t xml:space="preserve">výstavní činnost (dále jen </w:t>
      </w:r>
      <w:r w:rsidR="005933C9">
        <w:t>„</w:t>
      </w:r>
      <w:r w:rsidR="005933C9">
        <w:t>SVN</w:t>
      </w:r>
      <w:r w:rsidR="005933C9">
        <w:t>“</w:t>
      </w:r>
      <w:r w:rsidR="005933C9">
        <w:t>)</w:t>
      </w:r>
      <w:r w:rsidRPr="009F458C">
        <w:t xml:space="preserve"> nebo svých členů.</w:t>
      </w:r>
    </w:p>
    <w:p w14:paraId="2DCE883D" w14:textId="6DC1D44E" w:rsidR="00196F63" w:rsidRPr="009F458C" w:rsidRDefault="00196F63" w:rsidP="00196F63">
      <w:pPr>
        <w:pStyle w:val="Nadpis2"/>
      </w:pPr>
      <w:bookmarkStart w:id="8" w:name="_Toc451097514"/>
      <w:bookmarkStart w:id="9" w:name="_Toc451112620"/>
      <w:r w:rsidRPr="009F458C">
        <w:t>§ 3</w:t>
      </w:r>
      <w:r w:rsidRPr="009F458C">
        <w:br/>
        <w:t>Členství</w:t>
      </w:r>
      <w:r w:rsidR="005933C9">
        <w:t xml:space="preserve"> v </w:t>
      </w:r>
      <w:r w:rsidRPr="009F458C">
        <w:t>RVČ</w:t>
      </w:r>
      <w:bookmarkEnd w:id="8"/>
      <w:bookmarkEnd w:id="9"/>
    </w:p>
    <w:p w14:paraId="2DCE883E" w14:textId="41AE69FF" w:rsidR="00196F63" w:rsidRPr="009F458C" w:rsidRDefault="00196F63" w:rsidP="00196F63">
      <w:pPr>
        <w:pStyle w:val="Odstavecseseznamem"/>
        <w:numPr>
          <w:ilvl w:val="0"/>
          <w:numId w:val="4"/>
        </w:numPr>
      </w:pPr>
      <w:r w:rsidRPr="009F458C">
        <w:t>RVČ je složena ze členů</w:t>
      </w:r>
      <w:r w:rsidR="00045D1D">
        <w:t xml:space="preserve"> s </w:t>
      </w:r>
      <w:r w:rsidRPr="009F458C">
        <w:t>právem hlasovacím</w:t>
      </w:r>
      <w:r w:rsidR="005933C9">
        <w:t xml:space="preserve"> a </w:t>
      </w:r>
      <w:r w:rsidRPr="009F458C">
        <w:t>hlasem poradním. Právo hlasovací mají řádní členové RVČ (externí</w:t>
      </w:r>
      <w:r w:rsidR="005933C9">
        <w:t xml:space="preserve"> a </w:t>
      </w:r>
      <w:r w:rsidRPr="009F458C">
        <w:t xml:space="preserve">interní). Ostatní členové mají hlas poradní. </w:t>
      </w:r>
    </w:p>
    <w:p w14:paraId="2DCE883F" w14:textId="3AFA9817" w:rsidR="00196F63" w:rsidRPr="009F458C" w:rsidRDefault="00196F63" w:rsidP="00196F63">
      <w:pPr>
        <w:pStyle w:val="Odstavecseseznamem"/>
        <w:numPr>
          <w:ilvl w:val="0"/>
          <w:numId w:val="4"/>
        </w:numPr>
      </w:pPr>
      <w:r w:rsidRPr="009F458C">
        <w:t>Počet členů RVČ</w:t>
      </w:r>
      <w:r w:rsidR="00045D1D">
        <w:t xml:space="preserve"> s </w:t>
      </w:r>
      <w:r w:rsidRPr="009F458C">
        <w:t>hlasem rozhodujícím určí GŘ NM na návrh SVN. Externích členů RVČ musí být minimálně stejný počet jako členů interních.</w:t>
      </w:r>
    </w:p>
    <w:p w14:paraId="2DCE8840" w14:textId="152A195D" w:rsidR="00196F63" w:rsidRPr="009F458C" w:rsidRDefault="00196F63" w:rsidP="00196F63">
      <w:pPr>
        <w:pStyle w:val="Odstavecseseznamem"/>
        <w:numPr>
          <w:ilvl w:val="0"/>
          <w:numId w:val="4"/>
        </w:numPr>
      </w:pPr>
      <w:r>
        <w:t>Interními členy</w:t>
      </w:r>
      <w:r w:rsidR="00045D1D">
        <w:t xml:space="preserve"> s </w:t>
      </w:r>
      <w:r>
        <w:t xml:space="preserve">právem hlasovacím jsou minimálně ředitelé sbírkových odborů, </w:t>
      </w:r>
      <w:r w:rsidR="7C547511">
        <w:t>SVN</w:t>
      </w:r>
      <w:r w:rsidR="005933C9">
        <w:t xml:space="preserve"> a </w:t>
      </w:r>
      <w:r w:rsidR="4BBA9E65">
        <w:t>ekonomický náměstek</w:t>
      </w:r>
      <w:r w:rsidR="5012CCCB">
        <w:t xml:space="preserve"> (dále jen </w:t>
      </w:r>
      <w:r w:rsidR="005933C9">
        <w:t>„</w:t>
      </w:r>
      <w:r w:rsidR="5012CCCB">
        <w:t>OEN</w:t>
      </w:r>
      <w:r w:rsidR="005933C9">
        <w:t>“</w:t>
      </w:r>
      <w:r w:rsidR="5012CCCB">
        <w:t>)</w:t>
      </w:r>
      <w:r w:rsidR="005933C9">
        <w:t xml:space="preserve"> a </w:t>
      </w:r>
      <w:r>
        <w:t xml:space="preserve">jeden další zaměstnanec NM, kterého GŘ NM jmenuje dle svého uvážení. </w:t>
      </w:r>
    </w:p>
    <w:p w14:paraId="2DCE8841" w14:textId="431F4100" w:rsidR="00196F63" w:rsidRPr="009F458C" w:rsidRDefault="00196F63" w:rsidP="00196F63">
      <w:pPr>
        <w:pStyle w:val="Odstavecseseznamem"/>
        <w:numPr>
          <w:ilvl w:val="0"/>
          <w:numId w:val="4"/>
        </w:numPr>
      </w:pPr>
      <w:r>
        <w:t>Externími členy</w:t>
      </w:r>
      <w:r w:rsidR="00045D1D">
        <w:t xml:space="preserve"> s </w:t>
      </w:r>
      <w:r>
        <w:t>právem hlasovacím jsou osobnosti muzejního, kulturního, vědeckého či veřejného života. Návrh na jmenování externích členů předkládají ředitelé sbírkových odborů</w:t>
      </w:r>
      <w:r w:rsidR="005933C9">
        <w:t xml:space="preserve"> a </w:t>
      </w:r>
      <w:r>
        <w:t>SVN</w:t>
      </w:r>
      <w:r w:rsidR="005933C9">
        <w:t xml:space="preserve"> a </w:t>
      </w:r>
      <w:r w:rsidR="00A069B3">
        <w:t xml:space="preserve">OEN </w:t>
      </w:r>
      <w:r>
        <w:t>na základě výzvy SVN.</w:t>
      </w:r>
    </w:p>
    <w:p w14:paraId="2DCE8842" w14:textId="54992A47" w:rsidR="00196F63" w:rsidRPr="009F458C" w:rsidRDefault="00196F63" w:rsidP="00196F63">
      <w:pPr>
        <w:pStyle w:val="Odstavecseseznamem"/>
        <w:numPr>
          <w:ilvl w:val="0"/>
          <w:numId w:val="4"/>
        </w:numPr>
      </w:pPr>
      <w:r w:rsidRPr="009F458C">
        <w:t>Členové RVČ</w:t>
      </w:r>
      <w:r w:rsidR="00045D1D">
        <w:t xml:space="preserve"> s </w:t>
      </w:r>
      <w:r w:rsidRPr="009F458C">
        <w:t>právem hlasovacím mají stejná práva</w:t>
      </w:r>
      <w:r w:rsidR="005933C9">
        <w:t xml:space="preserve"> a </w:t>
      </w:r>
      <w:r w:rsidRPr="009F458C">
        <w:t xml:space="preserve">povinnosti. Členství </w:t>
      </w:r>
      <w:r w:rsidR="005933C9">
        <w:t>v </w:t>
      </w:r>
      <w:r w:rsidRPr="009F458C">
        <w:t>RVČ</w:t>
      </w:r>
      <w:r w:rsidR="005933C9">
        <w:t xml:space="preserve"> </w:t>
      </w:r>
      <w:r w:rsidRPr="009F458C">
        <w:t xml:space="preserve">je čestné, externí členové však mají nárok na úhradu cestovních nákladů, které jim prokazatelně vznikly </w:t>
      </w:r>
      <w:r w:rsidR="005933C9">
        <w:t>v </w:t>
      </w:r>
      <w:r w:rsidRPr="009F458C">
        <w:t>souvislosti</w:t>
      </w:r>
      <w:r w:rsidR="00045D1D">
        <w:t xml:space="preserve"> s </w:t>
      </w:r>
      <w:r w:rsidRPr="009F458C">
        <w:t>prací</w:t>
      </w:r>
      <w:r w:rsidR="005933C9">
        <w:t xml:space="preserve"> v </w:t>
      </w:r>
      <w:r w:rsidRPr="009F458C">
        <w:t>RVČ.</w:t>
      </w:r>
    </w:p>
    <w:p w14:paraId="2DCE8843" w14:textId="61062AAC" w:rsidR="00196F63" w:rsidRPr="009F458C" w:rsidRDefault="00196F63" w:rsidP="00196F63">
      <w:pPr>
        <w:pStyle w:val="Odstavecseseznamem"/>
        <w:numPr>
          <w:ilvl w:val="0"/>
          <w:numId w:val="4"/>
        </w:numPr>
      </w:pPr>
      <w:r>
        <w:t>Členy RVČ</w:t>
      </w:r>
      <w:r w:rsidR="00045D1D">
        <w:t xml:space="preserve"> s </w:t>
      </w:r>
      <w:r>
        <w:t xml:space="preserve">hlasem poradním jsou vedoucí </w:t>
      </w:r>
      <w:r w:rsidR="6DAC009D">
        <w:t xml:space="preserve">Oddělení vnějších vztahů, Oddělení marketingu, Centra pro prezentaci kulturního </w:t>
      </w:r>
      <w:r w:rsidR="285EAE01">
        <w:t>dědictví, Oddělení péče</w:t>
      </w:r>
      <w:r w:rsidR="005933C9">
        <w:t xml:space="preserve"> o </w:t>
      </w:r>
      <w:r w:rsidR="285EAE01">
        <w:t>návštěvníka, Ediční oddělení, Oddělení vědeckého tajemníka</w:t>
      </w:r>
      <w:r w:rsidR="4C6123A3">
        <w:t>, provozní náměstek</w:t>
      </w:r>
      <w:r w:rsidR="005933C9">
        <w:t xml:space="preserve"> a </w:t>
      </w:r>
      <w:r w:rsidR="0813FAC5">
        <w:t xml:space="preserve">vedoucí </w:t>
      </w:r>
      <w:r>
        <w:t xml:space="preserve">všech oddělení </w:t>
      </w:r>
      <w:r w:rsidR="00045D1D">
        <w:t>O</w:t>
      </w:r>
      <w:r>
        <w:t>dbor</w:t>
      </w:r>
      <w:r w:rsidR="005933C9">
        <w:t>u</w:t>
      </w:r>
      <w:r>
        <w:t xml:space="preserve"> SVN.</w:t>
      </w:r>
    </w:p>
    <w:p w14:paraId="2DCE8844" w14:textId="0500B8C3" w:rsidR="00196F63" w:rsidRPr="009F458C" w:rsidRDefault="00196F63" w:rsidP="00196F63">
      <w:pPr>
        <w:pStyle w:val="Nadpis2"/>
      </w:pPr>
      <w:bookmarkStart w:id="10" w:name="_Toc451097515"/>
      <w:bookmarkStart w:id="11" w:name="_Toc451112621"/>
      <w:r w:rsidRPr="009F458C">
        <w:lastRenderedPageBreak/>
        <w:t>§ 4</w:t>
      </w:r>
      <w:r w:rsidRPr="009F458C">
        <w:br/>
        <w:t>Jmenování</w:t>
      </w:r>
      <w:r w:rsidR="005933C9">
        <w:t xml:space="preserve"> a </w:t>
      </w:r>
      <w:r w:rsidRPr="009F458C">
        <w:t xml:space="preserve">zánik členství </w:t>
      </w:r>
      <w:r w:rsidR="005933C9">
        <w:t>v </w:t>
      </w:r>
      <w:r w:rsidRPr="009F458C">
        <w:t>RVČ</w:t>
      </w:r>
      <w:bookmarkEnd w:id="10"/>
      <w:bookmarkEnd w:id="11"/>
    </w:p>
    <w:p w14:paraId="2DCE8845" w14:textId="727EA9AB" w:rsidR="00196F63" w:rsidRPr="009F458C" w:rsidRDefault="00196F63" w:rsidP="00196F63">
      <w:pPr>
        <w:pStyle w:val="Odstavecseseznamem"/>
        <w:numPr>
          <w:ilvl w:val="0"/>
          <w:numId w:val="2"/>
        </w:numPr>
      </w:pPr>
      <w:r>
        <w:t>Členy RVČ jmenuje</w:t>
      </w:r>
      <w:r w:rsidR="005933C9">
        <w:t xml:space="preserve"> a </w:t>
      </w:r>
      <w:r>
        <w:t xml:space="preserve">odvolává GŘ NM na návrh SVN. </w:t>
      </w:r>
    </w:p>
    <w:p w14:paraId="2DCE8846" w14:textId="5FD68F86" w:rsidR="00196F63" w:rsidRPr="009F458C" w:rsidRDefault="00196F63" w:rsidP="00196F63">
      <w:pPr>
        <w:pStyle w:val="Odstavecseseznamem"/>
        <w:numPr>
          <w:ilvl w:val="0"/>
          <w:numId w:val="2"/>
        </w:numPr>
      </w:pPr>
      <w:r>
        <w:t xml:space="preserve">Funkční období člena RVČ je tříleté. Členství </w:t>
      </w:r>
      <w:r w:rsidR="005933C9">
        <w:t>v </w:t>
      </w:r>
      <w:r>
        <w:t>RVČ končí:</w:t>
      </w:r>
    </w:p>
    <w:p w14:paraId="2DCE8847" w14:textId="77777777" w:rsidR="00196F63" w:rsidRPr="009F458C" w:rsidRDefault="00196F63" w:rsidP="00196F63">
      <w:pPr>
        <w:pStyle w:val="Odstavecseseznamem"/>
        <w:numPr>
          <w:ilvl w:val="0"/>
          <w:numId w:val="3"/>
        </w:numPr>
      </w:pPr>
      <w:r w:rsidRPr="009F458C">
        <w:t>zánikem obecných podmínek pro činnost RVČ,</w:t>
      </w:r>
    </w:p>
    <w:p w14:paraId="2DCE8848" w14:textId="77777777" w:rsidR="00196F63" w:rsidRPr="009F458C" w:rsidRDefault="00196F63" w:rsidP="00196F63">
      <w:pPr>
        <w:pStyle w:val="Odstavecseseznamem"/>
        <w:numPr>
          <w:ilvl w:val="0"/>
          <w:numId w:val="3"/>
        </w:numPr>
      </w:pPr>
      <w:r w:rsidRPr="009F458C">
        <w:t xml:space="preserve">uplynutím funkčního období, </w:t>
      </w:r>
    </w:p>
    <w:p w14:paraId="2DCE8849" w14:textId="2F667F47" w:rsidR="00196F63" w:rsidRPr="009F458C" w:rsidRDefault="005933C9" w:rsidP="00196F63">
      <w:pPr>
        <w:pStyle w:val="Odstavecseseznamem"/>
        <w:numPr>
          <w:ilvl w:val="0"/>
          <w:numId w:val="3"/>
        </w:numPr>
      </w:pPr>
      <w:r>
        <w:t>v </w:t>
      </w:r>
      <w:r w:rsidR="00196F63" w:rsidRPr="009F458C">
        <w:t>případě interního člena nebo člena</w:t>
      </w:r>
      <w:r w:rsidR="00045D1D">
        <w:t xml:space="preserve"> s </w:t>
      </w:r>
      <w:r w:rsidR="00196F63" w:rsidRPr="009F458C">
        <w:t xml:space="preserve">hlasem poradním zánikem pracovního poměru </w:t>
      </w:r>
      <w:r>
        <w:t>v </w:t>
      </w:r>
      <w:r w:rsidR="00196F63" w:rsidRPr="009F458C">
        <w:t>NM nebo odchodem</w:t>
      </w:r>
      <w:r>
        <w:t xml:space="preserve"> z </w:t>
      </w:r>
      <w:r w:rsidR="00196F63" w:rsidRPr="009F458C">
        <w:t xml:space="preserve">funkce, která je důvodem pro členství </w:t>
      </w:r>
      <w:r>
        <w:t>v </w:t>
      </w:r>
      <w:r w:rsidR="00196F63" w:rsidRPr="009F458C">
        <w:t>RVČ;</w:t>
      </w:r>
    </w:p>
    <w:p w14:paraId="2DCE884A" w14:textId="77777777" w:rsidR="00196F63" w:rsidRPr="009F458C" w:rsidRDefault="00196F63" w:rsidP="00196F63">
      <w:pPr>
        <w:pStyle w:val="Odstavecseseznamem"/>
        <w:numPr>
          <w:ilvl w:val="0"/>
          <w:numId w:val="3"/>
        </w:numPr>
      </w:pPr>
      <w:r w:rsidRPr="009F458C">
        <w:t>odstoupením člena na vlastní žádost či úmrtím člena,</w:t>
      </w:r>
    </w:p>
    <w:p w14:paraId="2DCE884B" w14:textId="77777777" w:rsidR="00196F63" w:rsidRPr="009F458C" w:rsidRDefault="00196F63" w:rsidP="00196F63">
      <w:pPr>
        <w:pStyle w:val="Odstavecseseznamem"/>
        <w:numPr>
          <w:ilvl w:val="0"/>
          <w:numId w:val="3"/>
        </w:numPr>
      </w:pPr>
      <w:r w:rsidRPr="009F458C">
        <w:t>odvoláním člena ze závažných důvodů.</w:t>
      </w:r>
    </w:p>
    <w:p w14:paraId="2DCE884C" w14:textId="77777777" w:rsidR="00196F63" w:rsidRPr="009F458C" w:rsidRDefault="00196F63" w:rsidP="00196F63">
      <w:pPr>
        <w:pStyle w:val="Nadpis2"/>
      </w:pPr>
      <w:bookmarkStart w:id="12" w:name="_Toc451097516"/>
      <w:bookmarkStart w:id="13" w:name="_Toc451112622"/>
      <w:r w:rsidRPr="009F458C">
        <w:t>§ 5</w:t>
      </w:r>
      <w:r w:rsidRPr="009F458C">
        <w:br/>
        <w:t>Předsednictvo RVČ</w:t>
      </w:r>
      <w:bookmarkEnd w:id="12"/>
      <w:bookmarkEnd w:id="13"/>
    </w:p>
    <w:p w14:paraId="2DCE884D" w14:textId="35FFC146" w:rsidR="00196F63" w:rsidRPr="009F458C" w:rsidRDefault="00196F63" w:rsidP="00196F63">
      <w:pPr>
        <w:pStyle w:val="Odstavecseseznamem"/>
        <w:numPr>
          <w:ilvl w:val="0"/>
          <w:numId w:val="5"/>
        </w:numPr>
      </w:pPr>
      <w:r>
        <w:t>Předsedou RVČ je SVN.</w:t>
      </w:r>
    </w:p>
    <w:p w14:paraId="2DCE884E" w14:textId="74D46D91" w:rsidR="00196F63" w:rsidRPr="009F458C" w:rsidRDefault="00196F63" w:rsidP="00196F63">
      <w:pPr>
        <w:pStyle w:val="Odstavecseseznamem"/>
        <w:numPr>
          <w:ilvl w:val="0"/>
          <w:numId w:val="5"/>
        </w:numPr>
      </w:pPr>
      <w:r>
        <w:t>RVČ volí místopředsedu ze svých řad na svém prvním zasedání po obnově funkčního období</w:t>
      </w:r>
      <w:r w:rsidR="58B4527B">
        <w:t>.</w:t>
      </w:r>
    </w:p>
    <w:p w14:paraId="2DCE884F" w14:textId="11788F8C" w:rsidR="00196F63" w:rsidRPr="009F458C" w:rsidRDefault="00196F63" w:rsidP="00196F63">
      <w:pPr>
        <w:pStyle w:val="Odstavecseseznamem"/>
        <w:numPr>
          <w:ilvl w:val="0"/>
          <w:numId w:val="5"/>
        </w:numPr>
      </w:pPr>
      <w:r>
        <w:t>Práci RVČ organizačně</w:t>
      </w:r>
      <w:r w:rsidR="005933C9">
        <w:t xml:space="preserve"> a </w:t>
      </w:r>
      <w:r>
        <w:t xml:space="preserve">administrativně zajišťuje tajemník RVČ, kterým je </w:t>
      </w:r>
      <w:r w:rsidR="5A2A77EB">
        <w:t>pracovník Odboru SVN</w:t>
      </w:r>
      <w:r>
        <w:t>. Tajemníka jmenuje SVN se souhlasem GŘ NM. Tajemník je členem RVČ</w:t>
      </w:r>
      <w:r w:rsidR="00045D1D">
        <w:t xml:space="preserve"> s </w:t>
      </w:r>
      <w:r>
        <w:t>hlasem</w:t>
      </w:r>
      <w:r w:rsidR="00045D1D">
        <w:t xml:space="preserve"> </w:t>
      </w:r>
      <w:r>
        <w:t>poradním.</w:t>
      </w:r>
    </w:p>
    <w:p w14:paraId="2DCE8850" w14:textId="77777777" w:rsidR="00196F63" w:rsidRPr="009F458C" w:rsidRDefault="00196F63" w:rsidP="00196F63">
      <w:pPr>
        <w:pStyle w:val="Nadpis2"/>
      </w:pPr>
      <w:bookmarkStart w:id="14" w:name="_Toc451097517"/>
      <w:bookmarkStart w:id="15" w:name="_Toc451112623"/>
      <w:r w:rsidRPr="009F458C">
        <w:t>Článek 2</w:t>
      </w:r>
      <w:r w:rsidRPr="009F458C">
        <w:br/>
        <w:t>Jednací řád Rady pro výstavní činnost Národního muzea</w:t>
      </w:r>
      <w:bookmarkEnd w:id="14"/>
      <w:bookmarkEnd w:id="15"/>
    </w:p>
    <w:p w14:paraId="2DCE8851" w14:textId="77777777" w:rsidR="00196F63" w:rsidRPr="009F458C" w:rsidRDefault="00196F63" w:rsidP="00196F63">
      <w:pPr>
        <w:pStyle w:val="Nadpis2"/>
      </w:pPr>
      <w:bookmarkStart w:id="16" w:name="_Toc451097518"/>
      <w:bookmarkStart w:id="17" w:name="_Toc451112624"/>
      <w:r w:rsidRPr="009F458C">
        <w:t>§ 6</w:t>
      </w:r>
      <w:r w:rsidRPr="009F458C">
        <w:br/>
        <w:t>Zasedání RVČ</w:t>
      </w:r>
      <w:bookmarkEnd w:id="16"/>
      <w:bookmarkEnd w:id="17"/>
    </w:p>
    <w:p w14:paraId="2DCE8852" w14:textId="5334B63E" w:rsidR="00196F63" w:rsidRPr="009F458C" w:rsidRDefault="00196F63" w:rsidP="00196F63">
      <w:pPr>
        <w:pStyle w:val="Odstavecseseznamem"/>
        <w:numPr>
          <w:ilvl w:val="0"/>
          <w:numId w:val="6"/>
        </w:numPr>
      </w:pPr>
      <w:r w:rsidRPr="009F458C">
        <w:t>Zasedání RVČ svolává její předseda, případně GŘ NM,</w:t>
      </w:r>
      <w:r w:rsidR="005933C9">
        <w:t xml:space="preserve"> a </w:t>
      </w:r>
      <w:r w:rsidRPr="009F458C">
        <w:t>to nejméně dvakrát ročně</w:t>
      </w:r>
      <w:r w:rsidR="005933C9">
        <w:t xml:space="preserve"> a </w:t>
      </w:r>
      <w:r w:rsidRPr="009F458C">
        <w:t xml:space="preserve">nejméně 10 dnů před termínem jejího zasedání. </w:t>
      </w:r>
    </w:p>
    <w:p w14:paraId="2DCE8853" w14:textId="0B27FD3F" w:rsidR="00196F63" w:rsidRPr="009F458C" w:rsidRDefault="00196F63" w:rsidP="00196F63">
      <w:pPr>
        <w:pStyle w:val="Odstavecseseznamem"/>
        <w:numPr>
          <w:ilvl w:val="0"/>
          <w:numId w:val="6"/>
        </w:numPr>
      </w:pPr>
      <w:r w:rsidRPr="009F458C">
        <w:t xml:space="preserve">Jednání RVČ řídí její předseda, </w:t>
      </w:r>
      <w:r w:rsidR="005933C9">
        <w:t>v </w:t>
      </w:r>
      <w:r w:rsidRPr="009F458C">
        <w:t>jeho nepřítomnosti je řídí místopředseda RVČ.</w:t>
      </w:r>
    </w:p>
    <w:p w14:paraId="2DCE8854" w14:textId="207848B6" w:rsidR="00196F63" w:rsidRPr="009F458C" w:rsidRDefault="00196F63" w:rsidP="00196F63">
      <w:pPr>
        <w:pStyle w:val="Odstavecseseznamem"/>
        <w:numPr>
          <w:ilvl w:val="0"/>
          <w:numId w:val="6"/>
        </w:numPr>
      </w:pPr>
      <w:r w:rsidRPr="009F458C">
        <w:t>Interní členové RVČ</w:t>
      </w:r>
      <w:r w:rsidR="00045D1D">
        <w:t xml:space="preserve"> s </w:t>
      </w:r>
      <w:r w:rsidRPr="009F458C">
        <w:t>právem hlasovacím mají právo vyvolat jednání RVČ, pokud jej předseda RVČ nebo GŘ NM nesvolá nejméně po dobu osmi měsíců.</w:t>
      </w:r>
    </w:p>
    <w:p w14:paraId="2DCE8855" w14:textId="77777777" w:rsidR="00196F63" w:rsidRPr="009F458C" w:rsidRDefault="00196F63" w:rsidP="00196F63">
      <w:pPr>
        <w:pStyle w:val="Nadpis2"/>
      </w:pPr>
      <w:bookmarkStart w:id="18" w:name="_Toc451097519"/>
      <w:bookmarkStart w:id="19" w:name="_Toc451112625"/>
      <w:r w:rsidRPr="009F458C">
        <w:t>§ 7</w:t>
      </w:r>
      <w:r w:rsidRPr="009F458C">
        <w:br/>
        <w:t>Účast na zasedání RVČ</w:t>
      </w:r>
      <w:bookmarkEnd w:id="18"/>
      <w:bookmarkEnd w:id="19"/>
    </w:p>
    <w:p w14:paraId="2DCE8856" w14:textId="44A636CD" w:rsidR="00196F63" w:rsidRPr="009F458C" w:rsidRDefault="00196F63" w:rsidP="00196F63">
      <w:pPr>
        <w:pStyle w:val="Odstavecseseznamem"/>
        <w:numPr>
          <w:ilvl w:val="0"/>
          <w:numId w:val="7"/>
        </w:numPr>
      </w:pPr>
      <w:r w:rsidRPr="009F458C">
        <w:t>Předseda RVČ je oprávněn přizvat na jednání RVČ hosty dle potřeby</w:t>
      </w:r>
      <w:r w:rsidR="005933C9">
        <w:t xml:space="preserve"> a </w:t>
      </w:r>
      <w:r w:rsidRPr="009F458C">
        <w:t>dle svého uvážení. GŘ NM má právo se jednání RVČ účastnit kdykoli</w:t>
      </w:r>
      <w:r w:rsidR="005933C9">
        <w:t>v </w:t>
      </w:r>
      <w:r w:rsidRPr="009F458C">
        <w:t>dle svého rozhodnutí.</w:t>
      </w:r>
    </w:p>
    <w:p w14:paraId="2DCE8857" w14:textId="77777777" w:rsidR="00196F63" w:rsidRPr="009F458C" w:rsidRDefault="00196F63" w:rsidP="00196F63">
      <w:pPr>
        <w:pStyle w:val="Nadpis2"/>
      </w:pPr>
      <w:bookmarkStart w:id="20" w:name="_Toc451097520"/>
      <w:bookmarkStart w:id="21" w:name="_Toc451112626"/>
      <w:r w:rsidRPr="009F458C">
        <w:t>§ 8</w:t>
      </w:r>
      <w:r w:rsidRPr="009F458C">
        <w:br/>
        <w:t>Předkládání podkladů pro jednání RVČ</w:t>
      </w:r>
      <w:bookmarkEnd w:id="20"/>
      <w:bookmarkEnd w:id="21"/>
    </w:p>
    <w:p w14:paraId="2DCE8858" w14:textId="58A976B7" w:rsidR="00196F63" w:rsidRPr="009F458C" w:rsidRDefault="00196F63" w:rsidP="00196F63">
      <w:pPr>
        <w:pStyle w:val="Odstavecseseznamem"/>
        <w:numPr>
          <w:ilvl w:val="0"/>
          <w:numId w:val="8"/>
        </w:numPr>
      </w:pPr>
      <w:r w:rsidRPr="009F458C">
        <w:t>Ředitelé sbírkových odborů NM předkládají podklady pro projednání RVČ prostřednictvím SVN. Podklady se týkají koncepce výstavní činnosti, návrhů konkrétních výstav</w:t>
      </w:r>
      <w:r w:rsidR="005933C9">
        <w:t xml:space="preserve"> a </w:t>
      </w:r>
      <w:r w:rsidRPr="009F458C">
        <w:t>jejich hodnocení.</w:t>
      </w:r>
    </w:p>
    <w:p w14:paraId="2DCE8859" w14:textId="77777777" w:rsidR="00196F63" w:rsidRPr="009F458C" w:rsidRDefault="00196F63" w:rsidP="00196F63">
      <w:pPr>
        <w:pStyle w:val="Nadpis2"/>
      </w:pPr>
      <w:bookmarkStart w:id="22" w:name="_Toc451097521"/>
      <w:bookmarkStart w:id="23" w:name="_Toc451112627"/>
      <w:r w:rsidRPr="009F458C">
        <w:lastRenderedPageBreak/>
        <w:t>§ 9</w:t>
      </w:r>
      <w:r w:rsidRPr="009F458C">
        <w:br/>
        <w:t>Předmět jednání RVČ</w:t>
      </w:r>
      <w:bookmarkEnd w:id="22"/>
      <w:bookmarkEnd w:id="23"/>
    </w:p>
    <w:p w14:paraId="2DCE885A" w14:textId="6B881244" w:rsidR="00196F63" w:rsidRPr="009F458C" w:rsidRDefault="00196F63" w:rsidP="00196F63">
      <w:pPr>
        <w:pStyle w:val="Odstavecseseznamem"/>
        <w:numPr>
          <w:ilvl w:val="0"/>
          <w:numId w:val="9"/>
        </w:numPr>
      </w:pPr>
      <w:r w:rsidRPr="009F458C">
        <w:t>RVČ je usnášeníschopná, pokud se jí zúčastní nadpoloviční většina všech jejích členů</w:t>
      </w:r>
      <w:r w:rsidR="00045D1D">
        <w:t xml:space="preserve"> s </w:t>
      </w:r>
      <w:r w:rsidRPr="009F458C">
        <w:t>právem hlasovacím.</w:t>
      </w:r>
    </w:p>
    <w:p w14:paraId="2DCE885B" w14:textId="1F415DC3" w:rsidR="00196F63" w:rsidRPr="009F458C" w:rsidRDefault="00196F63" w:rsidP="00196F63">
      <w:pPr>
        <w:pStyle w:val="Odstavecseseznamem"/>
        <w:numPr>
          <w:ilvl w:val="0"/>
          <w:numId w:val="9"/>
        </w:numPr>
      </w:pPr>
      <w:r>
        <w:t>RVČ projednává koncepční otázky výstavní činnosti NM</w:t>
      </w:r>
      <w:r w:rsidR="005933C9">
        <w:t xml:space="preserve"> a </w:t>
      </w:r>
      <w:r>
        <w:t>přijímá</w:t>
      </w:r>
      <w:r w:rsidR="005933C9">
        <w:t xml:space="preserve"> k </w:t>
      </w:r>
      <w:r>
        <w:t>nim usnesení,</w:t>
      </w:r>
      <w:r w:rsidR="005933C9">
        <w:t xml:space="preserve"> o </w:t>
      </w:r>
      <w:r>
        <w:t>kterém hlasuje.</w:t>
      </w:r>
    </w:p>
    <w:p w14:paraId="2DCE885C" w14:textId="0F8E083A" w:rsidR="00196F63" w:rsidRPr="009F458C" w:rsidRDefault="00196F63" w:rsidP="00196F63">
      <w:pPr>
        <w:pStyle w:val="Odstavecseseznamem"/>
        <w:numPr>
          <w:ilvl w:val="0"/>
          <w:numId w:val="9"/>
        </w:numPr>
      </w:pPr>
      <w:r w:rsidRPr="009F458C">
        <w:t>Závěry rady jsou přijaty, hlasuje-li pro jejich přijetí nadpoloviční většina přítomných členů RVČ, přičemž hlasy členů, kteří se zdrželi hlasování, se nepočítají.</w:t>
      </w:r>
      <w:r w:rsidR="005933C9">
        <w:t xml:space="preserve"> v </w:t>
      </w:r>
      <w:r w:rsidRPr="009F458C">
        <w:t>případě rovnosti hlasů rozhoduje hlas předsedajícího.</w:t>
      </w:r>
    </w:p>
    <w:p w14:paraId="2DCE885D" w14:textId="6475D225" w:rsidR="00196F63" w:rsidRPr="009F458C" w:rsidRDefault="00196F63" w:rsidP="00196F63">
      <w:pPr>
        <w:pStyle w:val="Odstavecseseznamem"/>
        <w:numPr>
          <w:ilvl w:val="0"/>
          <w:numId w:val="9"/>
        </w:numPr>
      </w:pPr>
      <w:r w:rsidRPr="009F458C">
        <w:t>Člen RVČ, který je pracovníkem sbírkového odboru předkládajícího návrh či hodnocení výstavy,</w:t>
      </w:r>
      <w:r w:rsidR="005933C9">
        <w:t xml:space="preserve"> o </w:t>
      </w:r>
      <w:r w:rsidRPr="009F458C">
        <w:t>tomto materiálu nehlasuje.</w:t>
      </w:r>
    </w:p>
    <w:p w14:paraId="2DCE885E" w14:textId="1D6A6303" w:rsidR="00196F63" w:rsidRPr="009F458C" w:rsidRDefault="00196F63" w:rsidP="00196F63">
      <w:pPr>
        <w:pStyle w:val="Odstavecseseznamem"/>
        <w:numPr>
          <w:ilvl w:val="0"/>
          <w:numId w:val="9"/>
        </w:numPr>
      </w:pPr>
      <w:r w:rsidRPr="009F458C">
        <w:t>Po projednání jednotlivých návrhů předseda RVČ formuluje ke každému stručný</w:t>
      </w:r>
      <w:r w:rsidR="005933C9">
        <w:t xml:space="preserve"> a </w:t>
      </w:r>
      <w:r w:rsidRPr="009F458C">
        <w:t xml:space="preserve">jednoznačný závěr. </w:t>
      </w:r>
    </w:p>
    <w:p w14:paraId="2DCE885F" w14:textId="6326559B" w:rsidR="00196F63" w:rsidRPr="009F458C" w:rsidRDefault="00196F63" w:rsidP="00196F63">
      <w:pPr>
        <w:pStyle w:val="Nadpis2"/>
      </w:pPr>
      <w:bookmarkStart w:id="24" w:name="_Toc451097522"/>
      <w:bookmarkStart w:id="25" w:name="_Toc451112628"/>
      <w:r w:rsidRPr="009F458C">
        <w:t>§ 10</w:t>
      </w:r>
      <w:r w:rsidRPr="009F458C">
        <w:br/>
        <w:t>Zápis</w:t>
      </w:r>
      <w:r w:rsidR="005933C9">
        <w:t xml:space="preserve"> a </w:t>
      </w:r>
      <w:r w:rsidRPr="009F458C">
        <w:t>usnesení RVČ</w:t>
      </w:r>
      <w:bookmarkEnd w:id="24"/>
      <w:bookmarkEnd w:id="25"/>
    </w:p>
    <w:p w14:paraId="2DCE8860" w14:textId="46704A6E" w:rsidR="00196F63" w:rsidRPr="009F458C" w:rsidRDefault="00196F63" w:rsidP="00196F63">
      <w:pPr>
        <w:pStyle w:val="Odstavecseseznamem"/>
        <w:numPr>
          <w:ilvl w:val="0"/>
          <w:numId w:val="10"/>
        </w:numPr>
      </w:pPr>
      <w:r w:rsidRPr="009F458C">
        <w:t>Tajemník pořizuje</w:t>
      </w:r>
      <w:r w:rsidR="005933C9">
        <w:t xml:space="preserve"> z </w:t>
      </w:r>
      <w:r w:rsidRPr="009F458C">
        <w:t>každého zasedání RVČ zápis, který obsahuje závěry</w:t>
      </w:r>
      <w:r w:rsidR="005933C9">
        <w:t xml:space="preserve"> k </w:t>
      </w:r>
      <w:r w:rsidRPr="009F458C">
        <w:t>jednotlivým návrhům nebo hodnocením podle § 9 této Přílohy č. 1 VŘ, výsledky hlasování</w:t>
      </w:r>
      <w:r w:rsidR="005933C9">
        <w:t xml:space="preserve"> a z </w:t>
      </w:r>
      <w:r w:rsidRPr="009F458C">
        <w:t>toho plynoucí doporučení GŘ NM,</w:t>
      </w:r>
      <w:r w:rsidR="005933C9">
        <w:t xml:space="preserve"> a </w:t>
      </w:r>
      <w:r w:rsidRPr="009F458C">
        <w:t xml:space="preserve">to do 10 pracovních dnů od zasedání RVČ. </w:t>
      </w:r>
    </w:p>
    <w:p w14:paraId="2DCE8861" w14:textId="3ABBFF74" w:rsidR="00196F63" w:rsidRPr="009F458C" w:rsidRDefault="00196F63" w:rsidP="00196F63">
      <w:pPr>
        <w:pStyle w:val="Odstavecseseznamem"/>
        <w:numPr>
          <w:ilvl w:val="0"/>
          <w:numId w:val="10"/>
        </w:numPr>
      </w:pPr>
      <w:r w:rsidRPr="009F458C">
        <w:t>Zápis schvaluje předseda RVČ</w:t>
      </w:r>
      <w:r w:rsidR="005933C9">
        <w:t xml:space="preserve"> a </w:t>
      </w:r>
      <w:r w:rsidRPr="009F458C">
        <w:t xml:space="preserve">předkládá GŘ NM ke stanovisku do 5 pracovních dnů ode dne, kdy zápis obdržel. </w:t>
      </w:r>
    </w:p>
    <w:p w14:paraId="2DCE8862" w14:textId="34BF6953" w:rsidR="00196F63" w:rsidRPr="009F458C" w:rsidRDefault="00196F63" w:rsidP="00196F63">
      <w:pPr>
        <w:pStyle w:val="Odstavecseseznamem"/>
        <w:numPr>
          <w:ilvl w:val="0"/>
          <w:numId w:val="10"/>
        </w:numPr>
      </w:pPr>
      <w:r>
        <w:t>Originály zápisů ze zasedání RVČ</w:t>
      </w:r>
      <w:r w:rsidR="00045D1D">
        <w:t xml:space="preserve"> s </w:t>
      </w:r>
      <w:r>
        <w:t>originály stanovisek GŘ NM se ukládají u předsedy RVČ</w:t>
      </w:r>
      <w:r w:rsidR="005933C9">
        <w:t xml:space="preserve"> a </w:t>
      </w:r>
      <w:r>
        <w:t>kopie zápisu</w:t>
      </w:r>
      <w:r w:rsidR="005933C9">
        <w:t xml:space="preserve"> i </w:t>
      </w:r>
      <w:r>
        <w:t>stanoviska GŘ NM se ukládají u tajemníka RVČ.</w:t>
      </w:r>
    </w:p>
    <w:p w14:paraId="2DCE8864" w14:textId="0812BCD8" w:rsidR="00615FA3" w:rsidRDefault="00196F63" w:rsidP="7900815A">
      <w:pPr>
        <w:pStyle w:val="Odstavecseseznamem"/>
        <w:numPr>
          <w:ilvl w:val="0"/>
          <w:numId w:val="10"/>
        </w:numPr>
      </w:pPr>
      <w:r>
        <w:t>Členové RVČ</w:t>
      </w:r>
      <w:r w:rsidR="005933C9">
        <w:t xml:space="preserve"> a </w:t>
      </w:r>
      <w:r>
        <w:t>předkladatelé návrhů dle § 8 této Přílohy č. 1 VŘ obdrží kopii zápisu</w:t>
      </w:r>
      <w:r w:rsidR="005933C9">
        <w:t xml:space="preserve"> a </w:t>
      </w:r>
      <w:r>
        <w:t>stanoviska GŘ NM do 5 pracovních dnů ode dne, kdy SVN obdrží stanovisko GŘ NM.</w:t>
      </w:r>
    </w:p>
    <w:sectPr w:rsidR="00615FA3" w:rsidSect="00632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E60"/>
    <w:multiLevelType w:val="hybridMultilevel"/>
    <w:tmpl w:val="5756FB36"/>
    <w:lvl w:ilvl="0" w:tplc="DFBA8034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448B0"/>
    <w:multiLevelType w:val="hybridMultilevel"/>
    <w:tmpl w:val="7F5C7280"/>
    <w:lvl w:ilvl="0" w:tplc="D1181AB2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E20A16"/>
    <w:multiLevelType w:val="hybridMultilevel"/>
    <w:tmpl w:val="2250C7AE"/>
    <w:lvl w:ilvl="0" w:tplc="DFBA803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30B4"/>
    <w:multiLevelType w:val="hybridMultilevel"/>
    <w:tmpl w:val="70F4BFEA"/>
    <w:lvl w:ilvl="0" w:tplc="DFBA803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3F76"/>
    <w:multiLevelType w:val="hybridMultilevel"/>
    <w:tmpl w:val="ADB8FC74"/>
    <w:lvl w:ilvl="0" w:tplc="DFBA803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10894"/>
    <w:multiLevelType w:val="hybridMultilevel"/>
    <w:tmpl w:val="93746B82"/>
    <w:lvl w:ilvl="0" w:tplc="DFBA803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57346"/>
    <w:multiLevelType w:val="hybridMultilevel"/>
    <w:tmpl w:val="19A67FB2"/>
    <w:lvl w:ilvl="0" w:tplc="DFBA803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80F00"/>
    <w:multiLevelType w:val="hybridMultilevel"/>
    <w:tmpl w:val="5486F970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7094B"/>
    <w:multiLevelType w:val="hybridMultilevel"/>
    <w:tmpl w:val="4A7022A2"/>
    <w:lvl w:ilvl="0" w:tplc="DFBA803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46A0E"/>
    <w:multiLevelType w:val="hybridMultilevel"/>
    <w:tmpl w:val="D81411F6"/>
    <w:lvl w:ilvl="0" w:tplc="DFBA803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A7094"/>
    <w:multiLevelType w:val="hybridMultilevel"/>
    <w:tmpl w:val="CCF8E2D8"/>
    <w:lvl w:ilvl="0" w:tplc="DFBA803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19357">
    <w:abstractNumId w:val="0"/>
  </w:num>
  <w:num w:numId="2" w16cid:durableId="251821608">
    <w:abstractNumId w:val="2"/>
  </w:num>
  <w:num w:numId="3" w16cid:durableId="1892573868">
    <w:abstractNumId w:val="1"/>
  </w:num>
  <w:num w:numId="4" w16cid:durableId="120077892">
    <w:abstractNumId w:val="6"/>
  </w:num>
  <w:num w:numId="5" w16cid:durableId="1890411799">
    <w:abstractNumId w:val="10"/>
  </w:num>
  <w:num w:numId="6" w16cid:durableId="1060397096">
    <w:abstractNumId w:val="8"/>
  </w:num>
  <w:num w:numId="7" w16cid:durableId="1906143237">
    <w:abstractNumId w:val="9"/>
  </w:num>
  <w:num w:numId="8" w16cid:durableId="773357470">
    <w:abstractNumId w:val="5"/>
  </w:num>
  <w:num w:numId="9" w16cid:durableId="1480727218">
    <w:abstractNumId w:val="4"/>
  </w:num>
  <w:num w:numId="10" w16cid:durableId="2102020233">
    <w:abstractNumId w:val="3"/>
  </w:num>
  <w:num w:numId="11" w16cid:durableId="943421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F63"/>
    <w:rsid w:val="00021C60"/>
    <w:rsid w:val="00045D1D"/>
    <w:rsid w:val="00060F23"/>
    <w:rsid w:val="000C6582"/>
    <w:rsid w:val="00125D15"/>
    <w:rsid w:val="0015453F"/>
    <w:rsid w:val="00190A05"/>
    <w:rsid w:val="0019450F"/>
    <w:rsid w:val="00196F63"/>
    <w:rsid w:val="00281A32"/>
    <w:rsid w:val="00481F83"/>
    <w:rsid w:val="004D6E27"/>
    <w:rsid w:val="004E627B"/>
    <w:rsid w:val="004E72A2"/>
    <w:rsid w:val="00536F02"/>
    <w:rsid w:val="005861A5"/>
    <w:rsid w:val="005933C9"/>
    <w:rsid w:val="00615FA3"/>
    <w:rsid w:val="006321E1"/>
    <w:rsid w:val="00665CDC"/>
    <w:rsid w:val="007870B7"/>
    <w:rsid w:val="007F2754"/>
    <w:rsid w:val="008063E7"/>
    <w:rsid w:val="00874967"/>
    <w:rsid w:val="00881DD3"/>
    <w:rsid w:val="009E17A3"/>
    <w:rsid w:val="00A069B3"/>
    <w:rsid w:val="00A47713"/>
    <w:rsid w:val="00A54E9F"/>
    <w:rsid w:val="00A8257C"/>
    <w:rsid w:val="00AA383B"/>
    <w:rsid w:val="00AB1C82"/>
    <w:rsid w:val="00AD57BC"/>
    <w:rsid w:val="00B75116"/>
    <w:rsid w:val="00D202C1"/>
    <w:rsid w:val="00D700BD"/>
    <w:rsid w:val="00D97239"/>
    <w:rsid w:val="00DE7E11"/>
    <w:rsid w:val="00E95AD4"/>
    <w:rsid w:val="00EC1F00"/>
    <w:rsid w:val="00F621CE"/>
    <w:rsid w:val="00F85165"/>
    <w:rsid w:val="00FC1337"/>
    <w:rsid w:val="00FC53D4"/>
    <w:rsid w:val="00FD1A02"/>
    <w:rsid w:val="0813FAC5"/>
    <w:rsid w:val="09461DF1"/>
    <w:rsid w:val="0BE6915E"/>
    <w:rsid w:val="14F74F5F"/>
    <w:rsid w:val="1624F707"/>
    <w:rsid w:val="19B053B0"/>
    <w:rsid w:val="21E8D551"/>
    <w:rsid w:val="27B4CBBA"/>
    <w:rsid w:val="285EAE01"/>
    <w:rsid w:val="2D4F7566"/>
    <w:rsid w:val="2D972FFC"/>
    <w:rsid w:val="2EB0FB70"/>
    <w:rsid w:val="353D25A2"/>
    <w:rsid w:val="3575F3E8"/>
    <w:rsid w:val="38937BC1"/>
    <w:rsid w:val="3C82D215"/>
    <w:rsid w:val="3EF0ECA1"/>
    <w:rsid w:val="4BBA9E65"/>
    <w:rsid w:val="4C6123A3"/>
    <w:rsid w:val="5012CCCB"/>
    <w:rsid w:val="50298139"/>
    <w:rsid w:val="50C894A2"/>
    <w:rsid w:val="574FC42C"/>
    <w:rsid w:val="58B4527B"/>
    <w:rsid w:val="5A18F610"/>
    <w:rsid w:val="5A2A77EB"/>
    <w:rsid w:val="609E639D"/>
    <w:rsid w:val="69B35141"/>
    <w:rsid w:val="6A472F88"/>
    <w:rsid w:val="6B314E21"/>
    <w:rsid w:val="6D148B27"/>
    <w:rsid w:val="6DAC009D"/>
    <w:rsid w:val="700EEFAF"/>
    <w:rsid w:val="7063CC16"/>
    <w:rsid w:val="739C8228"/>
    <w:rsid w:val="7900815A"/>
    <w:rsid w:val="7C517E0E"/>
    <w:rsid w:val="7C54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87CB"/>
  <w15:docId w15:val="{0B7FD9C4-13AD-4E96-A5E8-39A77AD9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F63"/>
    <w:pPr>
      <w:spacing w:after="0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96F63"/>
    <w:pPr>
      <w:keepNext/>
      <w:keepLines/>
      <w:spacing w:before="360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6F63"/>
    <w:pPr>
      <w:keepNext/>
      <w:keepLines/>
      <w:spacing w:before="240"/>
      <w:jc w:val="center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6F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96F63"/>
    <w:rPr>
      <w:rFonts w:ascii="Calibri" w:eastAsia="Times New Roman" w:hAnsi="Calibri" w:cs="Times New Roman"/>
      <w:b/>
      <w:bCs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196F63"/>
    <w:pPr>
      <w:numPr>
        <w:numId w:val="11"/>
      </w:numPr>
      <w:spacing w:before="120" w:after="120"/>
    </w:pPr>
    <w:rPr>
      <w:rFonts w:eastAsia="Times New Roman"/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96F63"/>
    <w:rPr>
      <w:rFonts w:ascii="Calibri" w:eastAsia="Times New Roman" w:hAnsi="Calibri" w:cs="Times New Roman"/>
      <w:lang w:bidi="en-US"/>
    </w:rPr>
  </w:style>
  <w:style w:type="paragraph" w:styleId="Revize">
    <w:name w:val="Revision"/>
    <w:hidden/>
    <w:uiPriority w:val="99"/>
    <w:semiHidden/>
    <w:rsid w:val="00A4771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25D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5D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5D15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5D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5D1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B4433C80C7F4882991F26D5941885" ma:contentTypeVersion="0" ma:contentTypeDescription="Vytvoří nový dokument" ma:contentTypeScope="" ma:versionID="1cef3ae3bb5ec56cc5d9ccac18402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29591-4D0A-4D4C-93C4-E45397E88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3B628E-E5BD-4297-8512-C5EAC3C848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482762-D2D8-4F2D-885B-B5EFA600F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825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 směrnice GŘ č. 16/2011 - Statut a jednací řád Rady pro výstavní činnost Národního muzea</vt:lpstr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 směrnice GŘ č. 16/2011 - Statut a jednací řád Rady pro výstavní činnost Národního muzea</dc:title>
  <dc:subject/>
  <dc:creator>mazancovate</dc:creator>
  <cp:keywords/>
  <cp:lastModifiedBy>Martinková Anna</cp:lastModifiedBy>
  <cp:revision>38</cp:revision>
  <dcterms:created xsi:type="dcterms:W3CDTF">2016-05-18T14:07:00Z</dcterms:created>
  <dcterms:modified xsi:type="dcterms:W3CDTF">2024-01-24T09:06:00Z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0x0101002E2B4433C80C7F4882991F26D5941885</vt:lpwstr>
  </property>
</Properties>
</file>